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2924C" w14:textId="493357C8" w:rsidR="00A35FE4" w:rsidRDefault="00A35FE4">
      <w:pPr>
        <w:rPr>
          <w:rFonts w:ascii="Century Gothic" w:hAnsi="Century Gothic"/>
          <w:szCs w:val="22"/>
        </w:rPr>
      </w:pPr>
    </w:p>
    <w:p w14:paraId="0CA539D3" w14:textId="77777777" w:rsidR="00750306" w:rsidRDefault="00750306" w:rsidP="00750306">
      <w:pPr>
        <w:rPr>
          <w:rFonts w:ascii="Century Gothic" w:hAnsi="Century Gothic"/>
          <w:szCs w:val="22"/>
        </w:rPr>
      </w:pPr>
    </w:p>
    <w:p w14:paraId="6AC4C50C" w14:textId="77777777" w:rsidR="00A35FE4" w:rsidRDefault="00A35FE4">
      <w:pPr>
        <w:rPr>
          <w:rFonts w:ascii="Tw Cen MT" w:hAnsi="Tw Cen MT"/>
          <w:szCs w:val="22"/>
        </w:rPr>
      </w:pPr>
    </w:p>
    <w:p w14:paraId="42926CBB" w14:textId="77777777" w:rsidR="00B44E15" w:rsidRDefault="00B44E15">
      <w:pPr>
        <w:rPr>
          <w:rFonts w:ascii="Tw Cen MT" w:hAnsi="Tw Cen MT"/>
          <w:szCs w:val="22"/>
        </w:rPr>
      </w:pPr>
    </w:p>
    <w:p w14:paraId="69A397AB" w14:textId="77777777" w:rsidR="001D7B66" w:rsidRDefault="001D7B66">
      <w:pPr>
        <w:rPr>
          <w:rFonts w:ascii="Tw Cen MT" w:hAnsi="Tw Cen MT"/>
          <w:szCs w:val="22"/>
        </w:rPr>
      </w:pPr>
    </w:p>
    <w:p w14:paraId="0EE541B9" w14:textId="77777777" w:rsidR="001D7B66" w:rsidRDefault="001D7B66" w:rsidP="001D7B66">
      <w:pPr>
        <w:jc w:val="center"/>
        <w:rPr>
          <w:rFonts w:ascii="Tw Cen MT" w:hAnsi="Tw Cen MT"/>
          <w:b/>
          <w:bCs/>
          <w:sz w:val="28"/>
          <w:szCs w:val="28"/>
        </w:rPr>
      </w:pPr>
      <w:r w:rsidRPr="00093AB6">
        <w:rPr>
          <w:rFonts w:ascii="Tw Cen MT" w:hAnsi="Tw Cen MT"/>
          <w:b/>
          <w:bCs/>
          <w:sz w:val="28"/>
          <w:szCs w:val="28"/>
        </w:rPr>
        <w:t>Father Survey R</w:t>
      </w:r>
      <w:r>
        <w:rPr>
          <w:rFonts w:ascii="Tw Cen MT" w:hAnsi="Tw Cen MT"/>
          <w:b/>
          <w:bCs/>
          <w:sz w:val="28"/>
          <w:szCs w:val="28"/>
        </w:rPr>
        <w:t>esults</w:t>
      </w:r>
    </w:p>
    <w:p w14:paraId="0C16FDC6" w14:textId="77777777" w:rsidR="001D7B66" w:rsidRDefault="001D7B66" w:rsidP="001D7B66">
      <w:pPr>
        <w:jc w:val="center"/>
        <w:rPr>
          <w:rFonts w:ascii="Tw Cen MT" w:hAnsi="Tw Cen MT"/>
          <w:b/>
          <w:bCs/>
          <w:sz w:val="28"/>
          <w:szCs w:val="28"/>
        </w:rPr>
      </w:pPr>
    </w:p>
    <w:p w14:paraId="691244CF" w14:textId="7AF04268" w:rsidR="001D7B66" w:rsidRPr="003F113F" w:rsidRDefault="001D7B66" w:rsidP="001D7B66">
      <w:pPr>
        <w:contextualSpacing/>
        <w:rPr>
          <w:rFonts w:ascii="Tw Cen MT" w:hAnsi="Tw Cen MT"/>
          <w:sz w:val="24"/>
        </w:rPr>
      </w:pPr>
      <w:r w:rsidRPr="003F113F">
        <w:rPr>
          <w:rFonts w:ascii="Tw Cen MT" w:hAnsi="Tw Cen MT"/>
          <w:sz w:val="24"/>
        </w:rPr>
        <w:t xml:space="preserve">The child care referral team at Illinois Action for Children </w:t>
      </w:r>
      <w:r>
        <w:rPr>
          <w:rFonts w:ascii="Tw Cen MT" w:hAnsi="Tw Cen MT"/>
          <w:sz w:val="24"/>
        </w:rPr>
        <w:t>(IAFC) wanted to</w:t>
      </w:r>
      <w:r w:rsidRPr="003F113F">
        <w:rPr>
          <w:rFonts w:ascii="Tw Cen MT" w:hAnsi="Tw Cen MT"/>
          <w:sz w:val="24"/>
        </w:rPr>
        <w:t xml:space="preserve"> engage more fathers </w:t>
      </w:r>
      <w:r>
        <w:rPr>
          <w:rFonts w:ascii="Tw Cen MT" w:hAnsi="Tw Cen MT"/>
          <w:sz w:val="24"/>
        </w:rPr>
        <w:t>and father-figures and</w:t>
      </w:r>
      <w:r w:rsidRPr="003F113F">
        <w:rPr>
          <w:rFonts w:ascii="Tw Cen MT" w:hAnsi="Tw Cen MT"/>
          <w:sz w:val="24"/>
        </w:rPr>
        <w:t xml:space="preserve"> learn more about their needs.  The father survey was created after speaking with multiple organizations and programs who </w:t>
      </w:r>
      <w:proofErr w:type="gramStart"/>
      <w:r w:rsidRPr="003F113F">
        <w:rPr>
          <w:rFonts w:ascii="Tw Cen MT" w:hAnsi="Tw Cen MT"/>
          <w:sz w:val="24"/>
        </w:rPr>
        <w:t>work</w:t>
      </w:r>
      <w:proofErr w:type="gramEnd"/>
      <w:r w:rsidRPr="003F113F">
        <w:rPr>
          <w:rFonts w:ascii="Tw Cen MT" w:hAnsi="Tw Cen MT"/>
          <w:sz w:val="24"/>
        </w:rPr>
        <w:t xml:space="preserve"> with fathers</w:t>
      </w:r>
      <w:r>
        <w:rPr>
          <w:rFonts w:ascii="Tw Cen MT" w:hAnsi="Tw Cen MT"/>
          <w:sz w:val="24"/>
        </w:rPr>
        <w:t>.  They</w:t>
      </w:r>
      <w:r w:rsidRPr="003F113F">
        <w:rPr>
          <w:rFonts w:ascii="Tw Cen MT" w:hAnsi="Tw Cen MT"/>
          <w:sz w:val="24"/>
        </w:rPr>
        <w:t xml:space="preserve"> </w:t>
      </w:r>
      <w:r>
        <w:rPr>
          <w:rFonts w:ascii="Tw Cen MT" w:hAnsi="Tw Cen MT"/>
          <w:sz w:val="24"/>
        </w:rPr>
        <w:t>provided</w:t>
      </w:r>
      <w:r w:rsidRPr="003F113F">
        <w:rPr>
          <w:rFonts w:ascii="Tw Cen MT" w:hAnsi="Tw Cen MT"/>
          <w:sz w:val="24"/>
        </w:rPr>
        <w:t xml:space="preserve"> valuable input into the type of questions </w:t>
      </w:r>
      <w:r>
        <w:rPr>
          <w:rFonts w:ascii="Tw Cen MT" w:hAnsi="Tw Cen MT"/>
          <w:sz w:val="24"/>
        </w:rPr>
        <w:t>that should be asked, including open-ended questions to allow the fathers to share freely.</w:t>
      </w:r>
      <w:r w:rsidRPr="003F113F">
        <w:rPr>
          <w:rFonts w:ascii="Tw Cen MT" w:hAnsi="Tw Cen MT"/>
          <w:sz w:val="24"/>
        </w:rPr>
        <w:t xml:space="preserve">  </w:t>
      </w:r>
    </w:p>
    <w:p w14:paraId="7CE695A8" w14:textId="77777777" w:rsidR="001D7B66" w:rsidRPr="003F113F" w:rsidRDefault="001D7B66" w:rsidP="001D7B66">
      <w:pPr>
        <w:contextualSpacing/>
        <w:rPr>
          <w:rFonts w:ascii="Tw Cen MT" w:hAnsi="Tw Cen MT"/>
          <w:sz w:val="24"/>
        </w:rPr>
      </w:pPr>
    </w:p>
    <w:p w14:paraId="350853C7" w14:textId="77777777" w:rsidR="001D7B66" w:rsidRPr="003F113F" w:rsidRDefault="001D7B66" w:rsidP="001D7B66">
      <w:pPr>
        <w:contextualSpacing/>
        <w:rPr>
          <w:rFonts w:ascii="Tw Cen MT" w:hAnsi="Tw Cen MT"/>
          <w:sz w:val="24"/>
        </w:rPr>
      </w:pPr>
      <w:r>
        <w:rPr>
          <w:rFonts w:ascii="Tw Cen MT" w:hAnsi="Tw Cen MT"/>
          <w:sz w:val="24"/>
        </w:rPr>
        <w:t>IAFC</w:t>
      </w:r>
      <w:r w:rsidRPr="003F113F">
        <w:rPr>
          <w:rFonts w:ascii="Tw Cen MT" w:hAnsi="Tw Cen MT"/>
          <w:sz w:val="24"/>
        </w:rPr>
        <w:t xml:space="preserve"> created the Father Survey </w:t>
      </w:r>
      <w:r>
        <w:rPr>
          <w:rFonts w:ascii="Tw Cen MT" w:hAnsi="Tw Cen MT"/>
          <w:sz w:val="24"/>
        </w:rPr>
        <w:t>F</w:t>
      </w:r>
      <w:r w:rsidRPr="003F113F">
        <w:rPr>
          <w:rFonts w:ascii="Tw Cen MT" w:hAnsi="Tw Cen MT"/>
          <w:sz w:val="24"/>
        </w:rPr>
        <w:t>lyer containing a QR code with the survey in both English and Spanish.  These flyers were widely distributed among community partner organizations, father programs, and during community outreach events.</w:t>
      </w:r>
    </w:p>
    <w:p w14:paraId="1B82DBFA" w14:textId="77777777" w:rsidR="001D7B66" w:rsidRDefault="001D7B66" w:rsidP="001D7B66">
      <w:pPr>
        <w:contextualSpacing/>
        <w:rPr>
          <w:rFonts w:ascii="Tw Cen MT" w:hAnsi="Tw Cen MT"/>
          <w:b/>
          <w:bCs/>
          <w:sz w:val="24"/>
        </w:rPr>
      </w:pPr>
    </w:p>
    <w:p w14:paraId="063DC1C4" w14:textId="77777777" w:rsidR="001D7B66" w:rsidRPr="003F113F" w:rsidRDefault="001D7B66" w:rsidP="001D7B66">
      <w:pPr>
        <w:contextualSpacing/>
        <w:rPr>
          <w:rFonts w:ascii="Tw Cen MT" w:hAnsi="Tw Cen MT"/>
          <w:b/>
          <w:bCs/>
          <w:sz w:val="24"/>
        </w:rPr>
      </w:pPr>
      <w:bookmarkStart w:id="0" w:name="_Hlk220441152"/>
      <w:r>
        <w:rPr>
          <w:rFonts w:ascii="Tw Cen MT" w:hAnsi="Tw Cen MT"/>
          <w:b/>
          <w:bCs/>
          <w:sz w:val="24"/>
        </w:rPr>
        <w:t>Demographics</w:t>
      </w:r>
    </w:p>
    <w:p w14:paraId="0A3F3BAC" w14:textId="77777777" w:rsidR="001D7B66" w:rsidRDefault="001D7B66" w:rsidP="001D7B66">
      <w:pPr>
        <w:contextualSpacing/>
        <w:rPr>
          <w:rFonts w:ascii="Tw Cen MT" w:hAnsi="Tw Cen MT"/>
          <w:sz w:val="24"/>
        </w:rPr>
      </w:pPr>
      <w:bookmarkStart w:id="1" w:name="_Hlk220441390"/>
      <w:r w:rsidRPr="003F113F">
        <w:rPr>
          <w:rFonts w:ascii="Tw Cen MT" w:hAnsi="Tw Cen MT"/>
          <w:sz w:val="24"/>
        </w:rPr>
        <w:t>Fifty-three fathers</w:t>
      </w:r>
      <w:r>
        <w:rPr>
          <w:rFonts w:ascii="Tw Cen MT" w:hAnsi="Tw Cen MT"/>
          <w:sz w:val="24"/>
        </w:rPr>
        <w:t xml:space="preserve"> responded to the survey.  The fathers who responded lived in all regions of Cook County and one father lived in Kankakee County. Two of the fathers shared that they were foster fathers. </w:t>
      </w:r>
      <w:bookmarkEnd w:id="0"/>
      <w:r>
        <w:rPr>
          <w:rFonts w:ascii="Tw Cen MT" w:hAnsi="Tw Cen MT"/>
          <w:sz w:val="24"/>
        </w:rPr>
        <w:t xml:space="preserve">Fourteen shared that they or their children were in a temporary living situation.  </w:t>
      </w:r>
      <w:bookmarkStart w:id="2" w:name="_Hlk220441366"/>
      <w:r>
        <w:rPr>
          <w:rFonts w:ascii="Tw Cen MT" w:hAnsi="Tw Cen MT"/>
          <w:sz w:val="24"/>
        </w:rPr>
        <w:t>Fathers had a total of 78 children.</w:t>
      </w:r>
      <w:bookmarkEnd w:id="2"/>
      <w:r>
        <w:rPr>
          <w:rFonts w:ascii="Tw Cen MT" w:hAnsi="Tw Cen MT"/>
          <w:sz w:val="24"/>
        </w:rPr>
        <w:t xml:space="preserve">  Please see the charts below with the breakdown of the regions and ages of the children.</w:t>
      </w:r>
    </w:p>
    <w:bookmarkEnd w:id="1"/>
    <w:p w14:paraId="36E0E331" w14:textId="77777777" w:rsidR="001D7B66" w:rsidRDefault="001D7B66" w:rsidP="001D7B66">
      <w:pPr>
        <w:contextualSpacing/>
        <w:rPr>
          <w:rFonts w:ascii="Tw Cen MT" w:hAnsi="Tw Cen MT"/>
          <w:sz w:val="24"/>
        </w:rPr>
      </w:pPr>
    </w:p>
    <w:p w14:paraId="6C78A0FF" w14:textId="77777777" w:rsidR="001D7B66" w:rsidRDefault="001D7B66" w:rsidP="001D7B66">
      <w:pPr>
        <w:contextualSpacing/>
        <w:rPr>
          <w:rFonts w:ascii="Tw Cen MT" w:hAnsi="Tw Cen MT"/>
          <w:sz w:val="24"/>
        </w:rPr>
      </w:pPr>
    </w:p>
    <w:p w14:paraId="6AC53A70" w14:textId="77777777" w:rsidR="001D7B66" w:rsidRDefault="001D7B66" w:rsidP="001D7B66">
      <w:pPr>
        <w:rPr>
          <w:rFonts w:ascii="Tw Cen MT" w:hAnsi="Tw Cen MT"/>
          <w:sz w:val="24"/>
        </w:rPr>
      </w:pPr>
      <w:r>
        <w:rPr>
          <w:noProof/>
        </w:rPr>
        <w:drawing>
          <wp:inline distT="0" distB="0" distL="0" distR="0" wp14:anchorId="674FF9BF" wp14:editId="022D1318">
            <wp:extent cx="6642100" cy="3149600"/>
            <wp:effectExtent l="0" t="0" r="6350" b="12700"/>
            <wp:docPr id="1622565918" name="Chart 1">
              <a:extLst xmlns:a="http://schemas.openxmlformats.org/drawingml/2006/main">
                <a:ext uri="{FF2B5EF4-FFF2-40B4-BE49-F238E27FC236}">
                  <a16:creationId xmlns:a16="http://schemas.microsoft.com/office/drawing/2014/main" id="{07685D96-7139-9148-9C73-C1AB1F1FFE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B5FD8CB" w14:textId="77777777" w:rsidR="001D7B66" w:rsidRDefault="001D7B66" w:rsidP="001D7B66">
      <w:pPr>
        <w:rPr>
          <w:rFonts w:ascii="Tw Cen MT" w:hAnsi="Tw Cen MT"/>
          <w:sz w:val="24"/>
        </w:rPr>
      </w:pPr>
    </w:p>
    <w:p w14:paraId="170CB233" w14:textId="77777777" w:rsidR="001D7B66" w:rsidRDefault="001D7B66" w:rsidP="001D7B66">
      <w:pPr>
        <w:jc w:val="center"/>
        <w:rPr>
          <w:rFonts w:ascii="Tw Cen MT" w:hAnsi="Tw Cen MT"/>
          <w:sz w:val="24"/>
        </w:rPr>
      </w:pPr>
    </w:p>
    <w:p w14:paraId="5D1D08D2" w14:textId="77777777" w:rsidR="001D7B66" w:rsidRDefault="001D7B66" w:rsidP="001D7B66">
      <w:pPr>
        <w:jc w:val="center"/>
        <w:rPr>
          <w:rFonts w:ascii="Tw Cen MT" w:hAnsi="Tw Cen MT"/>
          <w:sz w:val="24"/>
        </w:rPr>
      </w:pPr>
      <w:r>
        <w:rPr>
          <w:noProof/>
          <w14:ligatures w14:val="standardContextual"/>
        </w:rPr>
        <w:lastRenderedPageBreak/>
        <w:drawing>
          <wp:inline distT="0" distB="0" distL="0" distR="0" wp14:anchorId="1642391E" wp14:editId="0595ECA0">
            <wp:extent cx="5949950" cy="3314700"/>
            <wp:effectExtent l="0" t="0" r="12700" b="0"/>
            <wp:docPr id="179826516" name="Chart 1">
              <a:extLst xmlns:a="http://schemas.openxmlformats.org/drawingml/2006/main">
                <a:ext uri="{FF2B5EF4-FFF2-40B4-BE49-F238E27FC236}">
                  <a16:creationId xmlns:a16="http://schemas.microsoft.com/office/drawing/2014/main" id="{495C647B-02FE-D86F-C333-8E11AEE1D4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E84644" w14:textId="77777777" w:rsidR="001D7B66" w:rsidRDefault="001D7B66" w:rsidP="001D7B66">
      <w:pPr>
        <w:jc w:val="center"/>
        <w:rPr>
          <w:rFonts w:ascii="Tw Cen MT" w:hAnsi="Tw Cen MT"/>
          <w:sz w:val="24"/>
        </w:rPr>
      </w:pPr>
    </w:p>
    <w:p w14:paraId="12DC80B6" w14:textId="77777777" w:rsidR="001D7B66" w:rsidRDefault="001D7B66" w:rsidP="001D7B66">
      <w:pPr>
        <w:rPr>
          <w:rFonts w:ascii="Tw Cen MT" w:hAnsi="Tw Cen MT"/>
          <w:sz w:val="24"/>
        </w:rPr>
      </w:pPr>
    </w:p>
    <w:p w14:paraId="30429013" w14:textId="77777777" w:rsidR="001D7B66" w:rsidRDefault="001D7B66" w:rsidP="001D7B66">
      <w:pPr>
        <w:jc w:val="center"/>
        <w:rPr>
          <w:rFonts w:ascii="Tw Cen MT" w:hAnsi="Tw Cen MT"/>
          <w:sz w:val="24"/>
        </w:rPr>
      </w:pPr>
    </w:p>
    <w:p w14:paraId="049DE719" w14:textId="77777777" w:rsidR="001D7B66" w:rsidRPr="003F113F" w:rsidRDefault="001D7B66" w:rsidP="001D7B66">
      <w:pPr>
        <w:rPr>
          <w:rFonts w:ascii="Tw Cen MT" w:hAnsi="Tw Cen MT"/>
          <w:b/>
          <w:bCs/>
          <w:sz w:val="24"/>
        </w:rPr>
      </w:pPr>
    </w:p>
    <w:p w14:paraId="38B7546B" w14:textId="77777777" w:rsidR="001D7B66" w:rsidRPr="003F113F" w:rsidRDefault="001D7B66" w:rsidP="001D7B66">
      <w:pPr>
        <w:rPr>
          <w:sz w:val="24"/>
        </w:rPr>
      </w:pPr>
      <w:r>
        <w:rPr>
          <w:noProof/>
          <w14:ligatures w14:val="standardContextual"/>
        </w:rPr>
        <w:drawing>
          <wp:inline distT="0" distB="0" distL="0" distR="0" wp14:anchorId="63A36D7F" wp14:editId="0FAC83E5">
            <wp:extent cx="6826250" cy="3327400"/>
            <wp:effectExtent l="0" t="0" r="12700" b="6350"/>
            <wp:docPr id="1922371269" name="Chart 1">
              <a:extLst xmlns:a="http://schemas.openxmlformats.org/drawingml/2006/main">
                <a:ext uri="{FF2B5EF4-FFF2-40B4-BE49-F238E27FC236}">
                  <a16:creationId xmlns:a16="http://schemas.microsoft.com/office/drawing/2014/main" id="{83E536A7-90D0-75C7-253E-6A3AC6D422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C2E5865" w14:textId="77777777" w:rsidR="001D7B66" w:rsidRPr="009E65D4" w:rsidRDefault="001D7B66" w:rsidP="001D7B66">
      <w:pPr>
        <w:jc w:val="center"/>
        <w:rPr>
          <w:rFonts w:ascii="Tw Cen MT" w:hAnsi="Tw Cen MT"/>
          <w:sz w:val="24"/>
        </w:rPr>
      </w:pPr>
      <w:r w:rsidRPr="009E65D4">
        <w:rPr>
          <w:rFonts w:ascii="Tw Cen MT" w:hAnsi="Tw Cen MT"/>
          <w:sz w:val="24"/>
        </w:rPr>
        <w:t>Percentages reflect the proportion of responding fathers who have at least one child in each age group.  Fathers may have children in multiple age categories.</w:t>
      </w:r>
    </w:p>
    <w:p w14:paraId="49021E7D" w14:textId="77777777" w:rsidR="001D7B66" w:rsidRDefault="001D7B66" w:rsidP="001D7B66">
      <w:pPr>
        <w:rPr>
          <w:rFonts w:ascii="Tw Cen MT" w:hAnsi="Tw Cen MT"/>
          <w:b/>
          <w:bCs/>
          <w:sz w:val="24"/>
        </w:rPr>
      </w:pPr>
    </w:p>
    <w:p w14:paraId="71588EBA" w14:textId="77777777" w:rsidR="001D7B66" w:rsidRDefault="001D7B66" w:rsidP="001D7B66">
      <w:pPr>
        <w:rPr>
          <w:rFonts w:ascii="Tw Cen MT" w:hAnsi="Tw Cen MT"/>
          <w:b/>
          <w:bCs/>
          <w:sz w:val="24"/>
        </w:rPr>
      </w:pPr>
    </w:p>
    <w:p w14:paraId="4BAA6D3F" w14:textId="77777777" w:rsidR="00614430" w:rsidRDefault="00614430" w:rsidP="001D7B66">
      <w:pPr>
        <w:spacing w:line="360" w:lineRule="auto"/>
        <w:contextualSpacing/>
        <w:rPr>
          <w:rFonts w:ascii="Tw Cen MT" w:hAnsi="Tw Cen MT"/>
          <w:b/>
          <w:bCs/>
          <w:sz w:val="24"/>
        </w:rPr>
      </w:pPr>
      <w:bookmarkStart w:id="3" w:name="_Hlk220440766"/>
    </w:p>
    <w:p w14:paraId="5B8F1DD8" w14:textId="14779C0D" w:rsidR="001D7B66" w:rsidRDefault="001D7B66" w:rsidP="001D7B66">
      <w:pPr>
        <w:spacing w:line="360" w:lineRule="auto"/>
        <w:contextualSpacing/>
        <w:rPr>
          <w:rFonts w:ascii="Tw Cen MT" w:hAnsi="Tw Cen MT"/>
          <w:b/>
          <w:bCs/>
          <w:sz w:val="24"/>
        </w:rPr>
      </w:pPr>
      <w:r w:rsidRPr="00A97A4B">
        <w:rPr>
          <w:rFonts w:ascii="Tw Cen MT" w:hAnsi="Tw Cen MT"/>
          <w:b/>
          <w:bCs/>
          <w:sz w:val="24"/>
        </w:rPr>
        <w:t>Chi</w:t>
      </w:r>
      <w:r w:rsidR="00614430">
        <w:rPr>
          <w:rFonts w:ascii="Tw Cen MT" w:hAnsi="Tw Cen MT"/>
          <w:b/>
          <w:bCs/>
          <w:sz w:val="24"/>
        </w:rPr>
        <w:t>l</w:t>
      </w:r>
      <w:r w:rsidRPr="00A97A4B">
        <w:rPr>
          <w:rFonts w:ascii="Tw Cen MT" w:hAnsi="Tw Cen MT"/>
          <w:b/>
          <w:bCs/>
          <w:sz w:val="24"/>
        </w:rPr>
        <w:t>d Care</w:t>
      </w:r>
      <w:r>
        <w:rPr>
          <w:rFonts w:ascii="Tw Cen MT" w:hAnsi="Tw Cen MT"/>
          <w:b/>
          <w:bCs/>
          <w:sz w:val="24"/>
        </w:rPr>
        <w:t xml:space="preserve"> and Early Learning</w:t>
      </w:r>
      <w:r w:rsidRPr="00A97A4B">
        <w:rPr>
          <w:rFonts w:ascii="Tw Cen MT" w:hAnsi="Tw Cen MT"/>
          <w:b/>
          <w:bCs/>
          <w:sz w:val="24"/>
        </w:rPr>
        <w:t xml:space="preserve"> Needs</w:t>
      </w:r>
    </w:p>
    <w:p w14:paraId="1C78D863" w14:textId="77777777" w:rsidR="001D7B66" w:rsidRPr="007C6599" w:rsidRDefault="001D7B66" w:rsidP="001D7B66">
      <w:pPr>
        <w:contextualSpacing/>
        <w:rPr>
          <w:rFonts w:ascii="Tw Cen MT" w:hAnsi="Tw Cen MT"/>
          <w:sz w:val="24"/>
        </w:rPr>
      </w:pPr>
      <w:r>
        <w:rPr>
          <w:rFonts w:ascii="Tw Cen MT" w:hAnsi="Tw Cen MT"/>
          <w:sz w:val="24"/>
        </w:rPr>
        <w:t>The survey asked if the fathers needed help with finding child care, paying for child care, or enrolling in a preschool program. The following chart shows the breakdown of the responses.</w:t>
      </w:r>
    </w:p>
    <w:bookmarkEnd w:id="3"/>
    <w:p w14:paraId="63121D89" w14:textId="77777777" w:rsidR="001D7B66" w:rsidRPr="00A97A4B" w:rsidRDefault="001D7B66" w:rsidP="001D7B66">
      <w:pPr>
        <w:rPr>
          <w:rFonts w:ascii="Tw Cen MT" w:hAnsi="Tw Cen MT"/>
          <w:b/>
          <w:bCs/>
          <w:sz w:val="24"/>
        </w:rPr>
      </w:pPr>
    </w:p>
    <w:p w14:paraId="49040D3A" w14:textId="77777777" w:rsidR="001D7B66" w:rsidRDefault="001D7B66" w:rsidP="001D7B66"/>
    <w:p w14:paraId="3B7C3899" w14:textId="77777777" w:rsidR="001D7B66" w:rsidRDefault="001D7B66" w:rsidP="001D7B66">
      <w:r>
        <w:rPr>
          <w:noProof/>
        </w:rPr>
        <w:drawing>
          <wp:inline distT="0" distB="0" distL="0" distR="0" wp14:anchorId="684CAB1A" wp14:editId="604CE626">
            <wp:extent cx="6819900" cy="3206750"/>
            <wp:effectExtent l="0" t="0" r="0" b="12700"/>
            <wp:docPr id="962731456" name="Chart 1">
              <a:extLst xmlns:a="http://schemas.openxmlformats.org/drawingml/2006/main">
                <a:ext uri="{FF2B5EF4-FFF2-40B4-BE49-F238E27FC236}">
                  <a16:creationId xmlns:a16="http://schemas.microsoft.com/office/drawing/2014/main" id="{341B7C14-851A-29A3-1AB9-95CADE3750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9406D9" w14:textId="77777777" w:rsidR="001D7B66" w:rsidRDefault="001D7B66" w:rsidP="001D7B66"/>
    <w:p w14:paraId="74D76E52" w14:textId="77777777" w:rsidR="001D7B66" w:rsidRDefault="001D7B66" w:rsidP="001D7B66"/>
    <w:p w14:paraId="07B04889" w14:textId="77777777" w:rsidR="001D7B66" w:rsidRPr="004B54B1" w:rsidRDefault="001D7B66" w:rsidP="001D7B66">
      <w:pPr>
        <w:contextualSpacing/>
        <w:rPr>
          <w:rFonts w:ascii="Tw Cen MT" w:hAnsi="Tw Cen MT"/>
          <w:sz w:val="24"/>
        </w:rPr>
      </w:pPr>
      <w:r>
        <w:rPr>
          <w:rFonts w:ascii="Tw Cen MT" w:hAnsi="Tw Cen MT"/>
          <w:sz w:val="24"/>
        </w:rPr>
        <w:t>F</w:t>
      </w:r>
      <w:r w:rsidRPr="004B54B1">
        <w:rPr>
          <w:rFonts w:ascii="Tw Cen MT" w:hAnsi="Tw Cen MT"/>
          <w:sz w:val="24"/>
        </w:rPr>
        <w:t xml:space="preserve">athers </w:t>
      </w:r>
      <w:r>
        <w:rPr>
          <w:rFonts w:ascii="Tw Cen MT" w:hAnsi="Tw Cen MT"/>
          <w:sz w:val="24"/>
        </w:rPr>
        <w:t xml:space="preserve">were asked </w:t>
      </w:r>
      <w:r w:rsidRPr="004B54B1">
        <w:rPr>
          <w:rFonts w:ascii="Tw Cen MT" w:hAnsi="Tw Cen MT"/>
          <w:sz w:val="24"/>
        </w:rPr>
        <w:t xml:space="preserve">if they wanted to be contacted </w:t>
      </w:r>
      <w:r>
        <w:rPr>
          <w:rFonts w:ascii="Tw Cen MT" w:hAnsi="Tw Cen MT"/>
          <w:sz w:val="24"/>
        </w:rPr>
        <w:t>to receive assistance with their child care and early learning needs and to provide their email.  All fathers were emailed to provide them with further assistance.</w:t>
      </w:r>
    </w:p>
    <w:p w14:paraId="10DB7648" w14:textId="77777777" w:rsidR="001D7B66" w:rsidRDefault="001D7B66" w:rsidP="001D7B66"/>
    <w:p w14:paraId="4E5558B6" w14:textId="77777777" w:rsidR="001D7B66" w:rsidRDefault="001D7B66" w:rsidP="001D7B66">
      <w:r>
        <w:rPr>
          <w:noProof/>
          <w14:ligatures w14:val="standardContextual"/>
        </w:rPr>
        <w:drawing>
          <wp:inline distT="0" distB="0" distL="0" distR="0" wp14:anchorId="01263A9E" wp14:editId="32A367B6">
            <wp:extent cx="4133850" cy="2927350"/>
            <wp:effectExtent l="0" t="0" r="0" b="6350"/>
            <wp:docPr id="1721705430" name="Chart 1">
              <a:extLst xmlns:a="http://schemas.openxmlformats.org/drawingml/2006/main">
                <a:ext uri="{FF2B5EF4-FFF2-40B4-BE49-F238E27FC236}">
                  <a16:creationId xmlns:a16="http://schemas.microsoft.com/office/drawing/2014/main" id="{286C434A-D4B1-63A5-1AB9-5558102EB7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4A3D6B6" w14:textId="77777777" w:rsidR="00614430" w:rsidRDefault="00614430" w:rsidP="001D7B66">
      <w:pPr>
        <w:spacing w:line="360" w:lineRule="auto"/>
        <w:contextualSpacing/>
      </w:pPr>
      <w:bookmarkStart w:id="4" w:name="_Hlk220440861"/>
    </w:p>
    <w:p w14:paraId="71D457D7" w14:textId="5B8FBF1E" w:rsidR="001D7B66" w:rsidRDefault="001D7B66" w:rsidP="001D7B66">
      <w:pPr>
        <w:spacing w:line="360" w:lineRule="auto"/>
        <w:contextualSpacing/>
        <w:rPr>
          <w:rFonts w:ascii="Tw Cen MT" w:hAnsi="Tw Cen MT"/>
          <w:b/>
          <w:bCs/>
          <w:sz w:val="24"/>
        </w:rPr>
      </w:pPr>
      <w:r w:rsidRPr="00940C72">
        <w:rPr>
          <w:rFonts w:ascii="Tw Cen MT" w:hAnsi="Tw Cen MT"/>
          <w:b/>
          <w:bCs/>
          <w:sz w:val="24"/>
        </w:rPr>
        <w:t>Information Session Interes</w:t>
      </w:r>
      <w:r>
        <w:rPr>
          <w:rFonts w:ascii="Tw Cen MT" w:hAnsi="Tw Cen MT"/>
          <w:b/>
          <w:bCs/>
          <w:sz w:val="24"/>
        </w:rPr>
        <w:t>t</w:t>
      </w:r>
    </w:p>
    <w:p w14:paraId="7A3AD2EE" w14:textId="77777777" w:rsidR="001D7B66" w:rsidRDefault="001D7B66" w:rsidP="001D7B66">
      <w:pPr>
        <w:contextualSpacing/>
        <w:rPr>
          <w:rFonts w:ascii="Tw Cen MT" w:hAnsi="Tw Cen MT"/>
          <w:sz w:val="24"/>
        </w:rPr>
      </w:pPr>
      <w:r>
        <w:rPr>
          <w:rFonts w:ascii="Tw Cen MT" w:hAnsi="Tw Cen MT"/>
          <w:sz w:val="24"/>
        </w:rPr>
        <w:t>The survey listed nine topics and asked fathers if they would attend an information session on any of them.  The following chart shows their responses from highest to lowest.</w:t>
      </w:r>
    </w:p>
    <w:bookmarkEnd w:id="4"/>
    <w:p w14:paraId="3DBAF02B" w14:textId="77777777" w:rsidR="001D7B66" w:rsidRDefault="001D7B66" w:rsidP="001D7B66">
      <w:pPr>
        <w:rPr>
          <w:rFonts w:ascii="Tw Cen MT" w:hAnsi="Tw Cen MT"/>
          <w:sz w:val="24"/>
        </w:rPr>
      </w:pPr>
    </w:p>
    <w:p w14:paraId="479C7744" w14:textId="77777777" w:rsidR="001D7B66" w:rsidRDefault="001D7B66" w:rsidP="001D7B66">
      <w:pPr>
        <w:rPr>
          <w:rFonts w:ascii="Tw Cen MT" w:hAnsi="Tw Cen MT"/>
          <w:sz w:val="24"/>
        </w:rPr>
      </w:pPr>
    </w:p>
    <w:p w14:paraId="589836C8" w14:textId="77777777" w:rsidR="001D7B66" w:rsidRPr="00940C72" w:rsidRDefault="001D7B66" w:rsidP="001D7B66">
      <w:pPr>
        <w:rPr>
          <w:rFonts w:ascii="Tw Cen MT" w:hAnsi="Tw Cen MT"/>
          <w:sz w:val="24"/>
        </w:rPr>
      </w:pPr>
      <w:r>
        <w:rPr>
          <w:noProof/>
        </w:rPr>
        <w:drawing>
          <wp:inline distT="0" distB="0" distL="0" distR="0" wp14:anchorId="41CE8051" wp14:editId="2DC718FA">
            <wp:extent cx="6736466" cy="3078866"/>
            <wp:effectExtent l="0" t="0" r="7620" b="7620"/>
            <wp:docPr id="266182983" name="Chart 1">
              <a:extLst xmlns:a="http://schemas.openxmlformats.org/drawingml/2006/main">
                <a:ext uri="{FF2B5EF4-FFF2-40B4-BE49-F238E27FC236}">
                  <a16:creationId xmlns:a16="http://schemas.microsoft.com/office/drawing/2014/main" id="{8F8E5B4E-C98D-DB85-B434-C92F186AEF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7A70A5" w14:textId="77777777" w:rsidR="001D7B66" w:rsidRDefault="001D7B66" w:rsidP="001D7B66"/>
    <w:tbl>
      <w:tblPr>
        <w:tblW w:w="10260" w:type="dxa"/>
        <w:tblLook w:val="04A0" w:firstRow="1" w:lastRow="0" w:firstColumn="1" w:lastColumn="0" w:noHBand="0" w:noVBand="1"/>
      </w:tblPr>
      <w:tblGrid>
        <w:gridCol w:w="10260"/>
      </w:tblGrid>
      <w:tr w:rsidR="001D7B66" w:rsidRPr="00D54A65" w14:paraId="5352775F" w14:textId="77777777" w:rsidTr="00D52413">
        <w:trPr>
          <w:trHeight w:val="310"/>
        </w:trPr>
        <w:tc>
          <w:tcPr>
            <w:tcW w:w="10260" w:type="dxa"/>
            <w:tcBorders>
              <w:top w:val="nil"/>
              <w:left w:val="nil"/>
              <w:bottom w:val="nil"/>
              <w:right w:val="nil"/>
            </w:tcBorders>
            <w:vAlign w:val="bottom"/>
            <w:hideMark/>
          </w:tcPr>
          <w:p w14:paraId="0E40498E" w14:textId="77777777" w:rsidR="001D7B66" w:rsidRPr="00D54A65" w:rsidRDefault="001D7B66" w:rsidP="00D52413">
            <w:pPr>
              <w:rPr>
                <w:rFonts w:ascii="Tw Cen MT" w:hAnsi="Tw Cen MT"/>
                <w:color w:val="000000"/>
                <w:sz w:val="24"/>
              </w:rPr>
            </w:pPr>
          </w:p>
        </w:tc>
      </w:tr>
      <w:tr w:rsidR="001D7B66" w:rsidRPr="00D54A65" w14:paraId="0E2EEE1F" w14:textId="77777777" w:rsidTr="00D52413">
        <w:trPr>
          <w:trHeight w:val="310"/>
        </w:trPr>
        <w:tc>
          <w:tcPr>
            <w:tcW w:w="10260" w:type="dxa"/>
            <w:tcBorders>
              <w:top w:val="nil"/>
              <w:left w:val="nil"/>
              <w:bottom w:val="nil"/>
              <w:right w:val="nil"/>
            </w:tcBorders>
            <w:hideMark/>
          </w:tcPr>
          <w:p w14:paraId="1DBA467D" w14:textId="77777777" w:rsidR="001D7B66" w:rsidRPr="007F6DEE" w:rsidRDefault="001D7B66" w:rsidP="00D52413">
            <w:pPr>
              <w:rPr>
                <w:rFonts w:ascii="Tw Cen MT" w:hAnsi="Tw Cen MT"/>
                <w:color w:val="000000"/>
                <w:sz w:val="24"/>
              </w:rPr>
            </w:pPr>
            <w:r>
              <w:rPr>
                <w:rFonts w:ascii="Tw Cen MT" w:hAnsi="Tw Cen MT"/>
                <w:color w:val="000000"/>
                <w:sz w:val="24"/>
              </w:rPr>
              <w:t>Under “Other” responses, one parent shared they would like “</w:t>
            </w:r>
            <w:r w:rsidRPr="007F6DEE">
              <w:rPr>
                <w:rFonts w:ascii="Tw Cen MT" w:hAnsi="Tw Cen MT"/>
                <w:color w:val="000000"/>
                <w:sz w:val="24"/>
              </w:rPr>
              <w:t>Guidance - no one ever showed me how to be a father"</w:t>
            </w:r>
            <w:r>
              <w:rPr>
                <w:rFonts w:ascii="Tw Cen MT" w:hAnsi="Tw Cen MT"/>
                <w:color w:val="000000"/>
                <w:sz w:val="24"/>
              </w:rPr>
              <w:t>.  Additional “Other” responses included:</w:t>
            </w:r>
          </w:p>
        </w:tc>
      </w:tr>
      <w:tr w:rsidR="001D7B66" w:rsidRPr="00D54A65" w14:paraId="6153B4F5" w14:textId="77777777" w:rsidTr="00D52413">
        <w:trPr>
          <w:trHeight w:val="310"/>
        </w:trPr>
        <w:tc>
          <w:tcPr>
            <w:tcW w:w="10260" w:type="dxa"/>
            <w:tcBorders>
              <w:top w:val="nil"/>
              <w:left w:val="nil"/>
              <w:bottom w:val="nil"/>
              <w:right w:val="nil"/>
            </w:tcBorders>
            <w:hideMark/>
          </w:tcPr>
          <w:p w14:paraId="3971E464" w14:textId="77777777" w:rsidR="001D7B66" w:rsidRPr="007F6DEE" w:rsidRDefault="001D7B66" w:rsidP="00D52413">
            <w:pPr>
              <w:pStyle w:val="ListParagraph"/>
              <w:numPr>
                <w:ilvl w:val="0"/>
                <w:numId w:val="1"/>
              </w:numPr>
              <w:rPr>
                <w:rFonts w:ascii="Tw Cen MT" w:hAnsi="Tw Cen MT"/>
                <w:color w:val="000000"/>
                <w:sz w:val="24"/>
              </w:rPr>
            </w:pPr>
            <w:r w:rsidRPr="007F6DEE">
              <w:rPr>
                <w:rFonts w:ascii="Tw Cen MT" w:hAnsi="Tw Cen MT"/>
                <w:color w:val="000000"/>
                <w:sz w:val="24"/>
              </w:rPr>
              <w:t>Parenting resources</w:t>
            </w:r>
          </w:p>
        </w:tc>
      </w:tr>
      <w:tr w:rsidR="001D7B66" w:rsidRPr="00D54A65" w14:paraId="59D777E4" w14:textId="77777777" w:rsidTr="00D52413">
        <w:trPr>
          <w:trHeight w:val="310"/>
        </w:trPr>
        <w:tc>
          <w:tcPr>
            <w:tcW w:w="10260" w:type="dxa"/>
            <w:tcBorders>
              <w:top w:val="nil"/>
              <w:left w:val="nil"/>
              <w:bottom w:val="nil"/>
              <w:right w:val="nil"/>
            </w:tcBorders>
            <w:hideMark/>
          </w:tcPr>
          <w:p w14:paraId="6351F2AB" w14:textId="77777777" w:rsidR="001D7B66" w:rsidRPr="007F6DEE" w:rsidRDefault="001D7B66" w:rsidP="00D52413">
            <w:pPr>
              <w:pStyle w:val="ListParagraph"/>
              <w:numPr>
                <w:ilvl w:val="0"/>
                <w:numId w:val="1"/>
              </w:numPr>
              <w:rPr>
                <w:rFonts w:ascii="Tw Cen MT" w:hAnsi="Tw Cen MT"/>
                <w:color w:val="000000"/>
                <w:sz w:val="24"/>
              </w:rPr>
            </w:pPr>
            <w:r w:rsidRPr="007F6DEE">
              <w:rPr>
                <w:rFonts w:ascii="Tw Cen MT" w:hAnsi="Tw Cen MT"/>
                <w:color w:val="000000"/>
                <w:sz w:val="24"/>
              </w:rPr>
              <w:t>Navigating services</w:t>
            </w:r>
          </w:p>
        </w:tc>
      </w:tr>
      <w:tr w:rsidR="001D7B66" w:rsidRPr="00D54A65" w14:paraId="5C72ADF0" w14:textId="77777777" w:rsidTr="00D52413">
        <w:trPr>
          <w:trHeight w:val="310"/>
        </w:trPr>
        <w:tc>
          <w:tcPr>
            <w:tcW w:w="10260" w:type="dxa"/>
            <w:tcBorders>
              <w:top w:val="nil"/>
              <w:left w:val="nil"/>
              <w:bottom w:val="nil"/>
              <w:right w:val="nil"/>
            </w:tcBorders>
            <w:hideMark/>
          </w:tcPr>
          <w:p w14:paraId="3A1F43A4" w14:textId="77777777" w:rsidR="001D7B66" w:rsidRPr="007F6DEE" w:rsidRDefault="001D7B66" w:rsidP="00D52413">
            <w:pPr>
              <w:pStyle w:val="ListParagraph"/>
              <w:numPr>
                <w:ilvl w:val="0"/>
                <w:numId w:val="1"/>
              </w:numPr>
              <w:rPr>
                <w:rFonts w:ascii="Tw Cen MT" w:hAnsi="Tw Cen MT"/>
                <w:color w:val="000000"/>
                <w:sz w:val="24"/>
              </w:rPr>
            </w:pPr>
            <w:r w:rsidRPr="007F6DEE">
              <w:rPr>
                <w:rFonts w:ascii="Tw Cen MT" w:hAnsi="Tw Cen MT"/>
                <w:color w:val="000000"/>
                <w:sz w:val="24"/>
              </w:rPr>
              <w:t>Immigration</w:t>
            </w:r>
          </w:p>
        </w:tc>
      </w:tr>
      <w:tr w:rsidR="001D7B66" w:rsidRPr="00D54A65" w14:paraId="0F44ACB1" w14:textId="77777777" w:rsidTr="00D52413">
        <w:trPr>
          <w:trHeight w:val="310"/>
        </w:trPr>
        <w:tc>
          <w:tcPr>
            <w:tcW w:w="10260" w:type="dxa"/>
            <w:tcBorders>
              <w:top w:val="nil"/>
              <w:left w:val="nil"/>
              <w:bottom w:val="nil"/>
              <w:right w:val="nil"/>
            </w:tcBorders>
            <w:vAlign w:val="bottom"/>
            <w:hideMark/>
          </w:tcPr>
          <w:p w14:paraId="3687B557" w14:textId="77777777" w:rsidR="001D7B66" w:rsidRPr="007F6DEE" w:rsidRDefault="001D7B66" w:rsidP="00D52413">
            <w:pPr>
              <w:pStyle w:val="ListParagraph"/>
              <w:numPr>
                <w:ilvl w:val="0"/>
                <w:numId w:val="1"/>
              </w:numPr>
              <w:rPr>
                <w:rFonts w:ascii="Tw Cen MT" w:hAnsi="Tw Cen MT"/>
                <w:color w:val="000000"/>
                <w:sz w:val="24"/>
              </w:rPr>
            </w:pPr>
            <w:r w:rsidRPr="007F6DEE">
              <w:rPr>
                <w:rFonts w:ascii="Tw Cen MT" w:hAnsi="Tw Cen MT"/>
                <w:color w:val="000000"/>
                <w:sz w:val="24"/>
              </w:rPr>
              <w:t>Translation</w:t>
            </w:r>
          </w:p>
        </w:tc>
      </w:tr>
    </w:tbl>
    <w:p w14:paraId="58A1ACDC" w14:textId="77777777" w:rsidR="001D7B66" w:rsidRDefault="001D7B66" w:rsidP="001D7B66"/>
    <w:p w14:paraId="4D71545B" w14:textId="77777777" w:rsidR="001D7B66" w:rsidRDefault="001D7B66" w:rsidP="001D7B66"/>
    <w:p w14:paraId="3669A422" w14:textId="77777777" w:rsidR="00614430" w:rsidRDefault="00614430" w:rsidP="001D7B66">
      <w:pPr>
        <w:rPr>
          <w:rFonts w:ascii="Tw Cen MT" w:hAnsi="Tw Cen MT"/>
          <w:b/>
          <w:bCs/>
          <w:sz w:val="24"/>
        </w:rPr>
      </w:pPr>
      <w:bookmarkStart w:id="5" w:name="_Hlk220440935"/>
    </w:p>
    <w:p w14:paraId="2EEF4770" w14:textId="77777777" w:rsidR="00614430" w:rsidRDefault="00614430" w:rsidP="001D7B66">
      <w:pPr>
        <w:rPr>
          <w:rFonts w:ascii="Tw Cen MT" w:hAnsi="Tw Cen MT"/>
          <w:b/>
          <w:bCs/>
          <w:sz w:val="24"/>
        </w:rPr>
      </w:pPr>
    </w:p>
    <w:p w14:paraId="5351FBB3" w14:textId="77777777" w:rsidR="00614430" w:rsidRDefault="00614430" w:rsidP="001D7B66">
      <w:pPr>
        <w:rPr>
          <w:rFonts w:ascii="Tw Cen MT" w:hAnsi="Tw Cen MT"/>
          <w:b/>
          <w:bCs/>
          <w:sz w:val="24"/>
        </w:rPr>
      </w:pPr>
    </w:p>
    <w:p w14:paraId="143C94C5" w14:textId="77777777" w:rsidR="00614430" w:rsidRDefault="00614430" w:rsidP="001D7B66">
      <w:pPr>
        <w:rPr>
          <w:rFonts w:ascii="Tw Cen MT" w:hAnsi="Tw Cen MT"/>
          <w:b/>
          <w:bCs/>
          <w:sz w:val="24"/>
        </w:rPr>
      </w:pPr>
    </w:p>
    <w:p w14:paraId="480E10E4" w14:textId="77777777" w:rsidR="00614430" w:rsidRDefault="00614430" w:rsidP="001D7B66">
      <w:pPr>
        <w:rPr>
          <w:rFonts w:ascii="Tw Cen MT" w:hAnsi="Tw Cen MT"/>
          <w:b/>
          <w:bCs/>
          <w:sz w:val="24"/>
        </w:rPr>
      </w:pPr>
    </w:p>
    <w:p w14:paraId="5A00FD8D" w14:textId="77777777" w:rsidR="00614430" w:rsidRDefault="00614430" w:rsidP="001D7B66">
      <w:pPr>
        <w:rPr>
          <w:rFonts w:ascii="Tw Cen MT" w:hAnsi="Tw Cen MT"/>
          <w:b/>
          <w:bCs/>
          <w:sz w:val="24"/>
        </w:rPr>
      </w:pPr>
    </w:p>
    <w:p w14:paraId="2CB72EC7" w14:textId="77777777" w:rsidR="00614430" w:rsidRDefault="00614430" w:rsidP="001D7B66">
      <w:pPr>
        <w:rPr>
          <w:rFonts w:ascii="Tw Cen MT" w:hAnsi="Tw Cen MT"/>
          <w:b/>
          <w:bCs/>
          <w:sz w:val="24"/>
        </w:rPr>
      </w:pPr>
    </w:p>
    <w:p w14:paraId="74F2BCED" w14:textId="77777777" w:rsidR="00614430" w:rsidRDefault="00614430" w:rsidP="001D7B66">
      <w:pPr>
        <w:rPr>
          <w:rFonts w:ascii="Tw Cen MT" w:hAnsi="Tw Cen MT"/>
          <w:b/>
          <w:bCs/>
          <w:sz w:val="24"/>
        </w:rPr>
      </w:pPr>
    </w:p>
    <w:p w14:paraId="7667DD1E" w14:textId="77777777" w:rsidR="00614430" w:rsidRDefault="00614430" w:rsidP="001D7B66">
      <w:pPr>
        <w:rPr>
          <w:rFonts w:ascii="Tw Cen MT" w:hAnsi="Tw Cen MT"/>
          <w:b/>
          <w:bCs/>
          <w:sz w:val="24"/>
        </w:rPr>
      </w:pPr>
    </w:p>
    <w:p w14:paraId="1329318A" w14:textId="77777777" w:rsidR="00614430" w:rsidRDefault="00614430" w:rsidP="001D7B66">
      <w:pPr>
        <w:rPr>
          <w:rFonts w:ascii="Tw Cen MT" w:hAnsi="Tw Cen MT"/>
          <w:b/>
          <w:bCs/>
          <w:sz w:val="24"/>
        </w:rPr>
      </w:pPr>
    </w:p>
    <w:p w14:paraId="72425965" w14:textId="77777777" w:rsidR="00614430" w:rsidRDefault="00614430" w:rsidP="001D7B66">
      <w:pPr>
        <w:rPr>
          <w:rFonts w:ascii="Tw Cen MT" w:hAnsi="Tw Cen MT"/>
          <w:b/>
          <w:bCs/>
          <w:sz w:val="24"/>
        </w:rPr>
      </w:pPr>
    </w:p>
    <w:p w14:paraId="3A37BE40" w14:textId="77777777" w:rsidR="00614430" w:rsidRDefault="00614430" w:rsidP="001D7B66">
      <w:pPr>
        <w:rPr>
          <w:rFonts w:ascii="Tw Cen MT" w:hAnsi="Tw Cen MT"/>
          <w:b/>
          <w:bCs/>
          <w:sz w:val="24"/>
        </w:rPr>
      </w:pPr>
    </w:p>
    <w:p w14:paraId="67D36A55" w14:textId="77777777" w:rsidR="00614430" w:rsidRDefault="00614430" w:rsidP="001D7B66">
      <w:pPr>
        <w:rPr>
          <w:rFonts w:ascii="Tw Cen MT" w:hAnsi="Tw Cen MT"/>
          <w:b/>
          <w:bCs/>
          <w:sz w:val="24"/>
        </w:rPr>
      </w:pPr>
    </w:p>
    <w:p w14:paraId="008AAAA4" w14:textId="77777777" w:rsidR="00930D61" w:rsidRDefault="00930D61" w:rsidP="001D7B66">
      <w:pPr>
        <w:rPr>
          <w:rFonts w:ascii="Tw Cen MT" w:hAnsi="Tw Cen MT"/>
          <w:b/>
          <w:bCs/>
          <w:sz w:val="24"/>
        </w:rPr>
      </w:pPr>
    </w:p>
    <w:p w14:paraId="354EB0C8" w14:textId="416FFEB1" w:rsidR="001D7B66" w:rsidRDefault="001D7B66" w:rsidP="001D7B66">
      <w:pPr>
        <w:rPr>
          <w:rFonts w:ascii="Tw Cen MT" w:hAnsi="Tw Cen MT"/>
          <w:b/>
          <w:bCs/>
          <w:sz w:val="24"/>
        </w:rPr>
      </w:pPr>
      <w:r w:rsidRPr="0085161F">
        <w:rPr>
          <w:rFonts w:ascii="Tw Cen MT" w:hAnsi="Tw Cen MT"/>
          <w:b/>
          <w:bCs/>
          <w:sz w:val="24"/>
        </w:rPr>
        <w:t>Top Three Needs</w:t>
      </w:r>
    </w:p>
    <w:p w14:paraId="26E0AD84" w14:textId="77777777" w:rsidR="001D7B66" w:rsidRDefault="001D7B66" w:rsidP="001D7B66">
      <w:pPr>
        <w:rPr>
          <w:rFonts w:ascii="Tw Cen MT" w:hAnsi="Tw Cen MT"/>
          <w:b/>
          <w:bCs/>
          <w:sz w:val="24"/>
        </w:rPr>
      </w:pPr>
    </w:p>
    <w:p w14:paraId="146D7806" w14:textId="77777777" w:rsidR="001D7B66" w:rsidRDefault="001D7B66" w:rsidP="001D7B66">
      <w:pPr>
        <w:rPr>
          <w:rFonts w:ascii="Tw Cen MT" w:hAnsi="Tw Cen MT"/>
          <w:sz w:val="24"/>
        </w:rPr>
      </w:pPr>
      <w:r>
        <w:rPr>
          <w:rFonts w:ascii="Tw Cen MT" w:hAnsi="Tw Cen MT"/>
          <w:sz w:val="24"/>
        </w:rPr>
        <w:t xml:space="preserve">The survey asked what the fathers’ top three needs are.  The top open-ended responses fell into nine categories that can be seen in the chart below.  </w:t>
      </w:r>
    </w:p>
    <w:bookmarkEnd w:id="5"/>
    <w:p w14:paraId="46A23434" w14:textId="77777777" w:rsidR="001D7B66" w:rsidRPr="0085161F" w:rsidRDefault="001D7B66" w:rsidP="001D7B66">
      <w:pPr>
        <w:rPr>
          <w:rFonts w:ascii="Tw Cen MT" w:hAnsi="Tw Cen MT"/>
          <w:sz w:val="24"/>
        </w:rPr>
      </w:pPr>
    </w:p>
    <w:p w14:paraId="57B9874E" w14:textId="77777777" w:rsidR="001D7B66" w:rsidRDefault="001D7B66" w:rsidP="001D7B66">
      <w:pPr>
        <w:rPr>
          <w:noProof/>
        </w:rPr>
      </w:pPr>
      <w:r>
        <w:rPr>
          <w:noProof/>
        </w:rPr>
        <w:drawing>
          <wp:inline distT="0" distB="0" distL="0" distR="0" wp14:anchorId="4A0C07E0" wp14:editId="4D17C1AA">
            <wp:extent cx="6713895" cy="3206115"/>
            <wp:effectExtent l="0" t="0" r="10795" b="13335"/>
            <wp:docPr id="1114573429" name="Chart 1">
              <a:extLst xmlns:a="http://schemas.openxmlformats.org/drawingml/2006/main">
                <a:ext uri="{FF2B5EF4-FFF2-40B4-BE49-F238E27FC236}">
                  <a16:creationId xmlns:a16="http://schemas.microsoft.com/office/drawing/2014/main" id="{43680A2B-BC4A-19D7-E918-962109D4E3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88A211" w14:textId="77777777" w:rsidR="001D7B66" w:rsidRDefault="001D7B66" w:rsidP="001D7B66">
      <w:pPr>
        <w:rPr>
          <w:noProof/>
        </w:rPr>
      </w:pPr>
    </w:p>
    <w:p w14:paraId="2BBE1AC7" w14:textId="77777777" w:rsidR="001D7B66" w:rsidRPr="00B3207C" w:rsidRDefault="001D7B66" w:rsidP="001D7B66">
      <w:pPr>
        <w:rPr>
          <w:rFonts w:ascii="Tw Cen MT" w:hAnsi="Tw Cen MT"/>
          <w:b/>
          <w:bCs/>
          <w:noProof/>
          <w:sz w:val="24"/>
        </w:rPr>
      </w:pPr>
      <w:r w:rsidRPr="00B3207C">
        <w:rPr>
          <w:rFonts w:ascii="Tw Cen MT" w:hAnsi="Tw Cen MT"/>
          <w:b/>
          <w:bCs/>
          <w:noProof/>
          <w:sz w:val="24"/>
        </w:rPr>
        <w:t xml:space="preserve">Quotes of fathers </w:t>
      </w:r>
      <w:r>
        <w:rPr>
          <w:rFonts w:ascii="Tw Cen MT" w:hAnsi="Tw Cen MT"/>
          <w:b/>
          <w:bCs/>
          <w:noProof/>
          <w:sz w:val="24"/>
        </w:rPr>
        <w:t>about</w:t>
      </w:r>
      <w:r w:rsidRPr="00B3207C">
        <w:rPr>
          <w:rFonts w:ascii="Tw Cen MT" w:hAnsi="Tw Cen MT"/>
          <w:b/>
          <w:bCs/>
          <w:noProof/>
          <w:sz w:val="24"/>
        </w:rPr>
        <w:t xml:space="preserve"> the</w:t>
      </w:r>
      <w:r>
        <w:rPr>
          <w:rFonts w:ascii="Tw Cen MT" w:hAnsi="Tw Cen MT"/>
          <w:b/>
          <w:bCs/>
          <w:noProof/>
          <w:sz w:val="24"/>
        </w:rPr>
        <w:t>ir</w:t>
      </w:r>
      <w:r w:rsidRPr="00B3207C">
        <w:rPr>
          <w:rFonts w:ascii="Tw Cen MT" w:hAnsi="Tw Cen MT"/>
          <w:b/>
          <w:bCs/>
          <w:noProof/>
          <w:sz w:val="24"/>
        </w:rPr>
        <w:t xml:space="preserve"> top three needs:</w:t>
      </w:r>
    </w:p>
    <w:p w14:paraId="37160B67" w14:textId="77777777" w:rsidR="001D7B66" w:rsidRPr="00B3207C" w:rsidRDefault="001D7B66" w:rsidP="001D7B66">
      <w:pPr>
        <w:rPr>
          <w:rFonts w:ascii="Tw Cen MT" w:hAnsi="Tw Cen MT"/>
          <w:noProof/>
          <w:sz w:val="24"/>
        </w:rPr>
      </w:pPr>
    </w:p>
    <w:p w14:paraId="63C0305A"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“Support groups, finding parent groups with children mine can play with - often when parents find out my child doesn’t have a mother, they cut off contact with us.”</w:t>
      </w:r>
    </w:p>
    <w:p w14:paraId="5F0BE6E7" w14:textId="77777777" w:rsidR="001D7B66" w:rsidRPr="00FE66AE" w:rsidRDefault="001D7B66" w:rsidP="001D7B66">
      <w:pPr>
        <w:rPr>
          <w:rFonts w:ascii="Tw Cen MT" w:hAnsi="Tw Cen MT" w:cs="Arial"/>
          <w:color w:val="000000"/>
          <w:sz w:val="24"/>
        </w:rPr>
      </w:pPr>
    </w:p>
    <w:p w14:paraId="66A60F92"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“More time, More I love yous, and Food resources.”</w:t>
      </w:r>
    </w:p>
    <w:p w14:paraId="0BB04436" w14:textId="77777777" w:rsidR="001D7B66" w:rsidRPr="00FE66AE" w:rsidRDefault="001D7B66" w:rsidP="001D7B66">
      <w:pPr>
        <w:rPr>
          <w:rFonts w:ascii="Tw Cen MT" w:hAnsi="Tw Cen MT" w:cs="Arial"/>
          <w:color w:val="000000"/>
          <w:sz w:val="24"/>
        </w:rPr>
      </w:pPr>
    </w:p>
    <w:p w14:paraId="04357BE0"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“Only one just like minded fathers to bounce ideas off of so like a support group/system.”</w:t>
      </w:r>
    </w:p>
    <w:p w14:paraId="12DDF2F4" w14:textId="77777777" w:rsidR="001D7B66" w:rsidRPr="00FE66AE" w:rsidRDefault="001D7B66" w:rsidP="001D7B66">
      <w:pPr>
        <w:rPr>
          <w:rFonts w:ascii="Tw Cen MT" w:hAnsi="Tw Cen MT" w:cs="Arial"/>
          <w:color w:val="000000"/>
          <w:sz w:val="24"/>
        </w:rPr>
      </w:pPr>
    </w:p>
    <w:p w14:paraId="67BE456B"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“Work, make sure all my bills are paid, and taking my family out on off days.”</w:t>
      </w:r>
    </w:p>
    <w:p w14:paraId="0979FE5B" w14:textId="77777777" w:rsidR="001D7B66" w:rsidRPr="00FE66AE" w:rsidRDefault="001D7B66" w:rsidP="001D7B66">
      <w:pPr>
        <w:rPr>
          <w:rFonts w:ascii="Tw Cen MT" w:hAnsi="Tw Cen MT" w:cs="Arial"/>
          <w:color w:val="000000"/>
          <w:sz w:val="24"/>
        </w:rPr>
      </w:pPr>
    </w:p>
    <w:p w14:paraId="281F8C6D"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“Support, housing, child care.”</w:t>
      </w:r>
    </w:p>
    <w:p w14:paraId="5D5B013F" w14:textId="77777777" w:rsidR="001D7B66" w:rsidRPr="00FE66AE" w:rsidRDefault="001D7B66" w:rsidP="001D7B66">
      <w:pPr>
        <w:rPr>
          <w:rFonts w:ascii="Tw Cen MT" w:hAnsi="Tw Cen MT" w:cs="Arial"/>
          <w:color w:val="000000"/>
          <w:sz w:val="24"/>
        </w:rPr>
      </w:pPr>
    </w:p>
    <w:p w14:paraId="074BAAF4"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w:t>
      </w:r>
      <w:r w:rsidRPr="00DC527E">
        <w:rPr>
          <w:rFonts w:ascii="Tw Cen MT" w:hAnsi="Tw Cen MT" w:cs="Arial"/>
          <w:color w:val="000000"/>
          <w:sz w:val="24"/>
        </w:rPr>
        <w:t>Quality childcare, paying for childcare, hours of childcare- weekends, afterhours.</w:t>
      </w:r>
      <w:r w:rsidRPr="00FE66AE">
        <w:rPr>
          <w:rFonts w:ascii="Tw Cen MT" w:hAnsi="Tw Cen MT" w:cs="Arial"/>
          <w:color w:val="000000"/>
          <w:sz w:val="24"/>
        </w:rPr>
        <w:t>”</w:t>
      </w:r>
    </w:p>
    <w:p w14:paraId="7CE9F6AE" w14:textId="77777777" w:rsidR="001D7B66" w:rsidRPr="00FE66AE" w:rsidRDefault="001D7B66" w:rsidP="001D7B66">
      <w:pPr>
        <w:rPr>
          <w:rFonts w:ascii="Tw Cen MT" w:hAnsi="Tw Cen MT" w:cs="Arial"/>
          <w:color w:val="000000"/>
          <w:sz w:val="24"/>
        </w:rPr>
      </w:pPr>
    </w:p>
    <w:p w14:paraId="36A95936" w14:textId="77777777" w:rsidR="001D7B66" w:rsidRPr="00FE66AE" w:rsidRDefault="001D7B66" w:rsidP="001D7B66">
      <w:pPr>
        <w:rPr>
          <w:rFonts w:ascii="Tw Cen MT" w:hAnsi="Tw Cen MT" w:cs="Arial"/>
          <w:color w:val="000000"/>
          <w:sz w:val="24"/>
        </w:rPr>
      </w:pPr>
      <w:r w:rsidRPr="00FE66AE">
        <w:rPr>
          <w:rFonts w:ascii="Tw Cen MT" w:hAnsi="Tw Cen MT" w:cs="Arial"/>
          <w:color w:val="000000"/>
          <w:sz w:val="24"/>
        </w:rPr>
        <w:t>“Financial budgeting, mental health or counseling, ideas or events to do with my kids.</w:t>
      </w:r>
      <w:r>
        <w:rPr>
          <w:rFonts w:ascii="Tw Cen MT" w:hAnsi="Tw Cen MT" w:cs="Arial"/>
          <w:color w:val="000000"/>
          <w:sz w:val="24"/>
        </w:rPr>
        <w:t>”</w:t>
      </w:r>
    </w:p>
    <w:p w14:paraId="19D04AF4" w14:textId="77777777" w:rsidR="001D7B66" w:rsidRDefault="001D7B66" w:rsidP="001D7B66">
      <w:pPr>
        <w:rPr>
          <w:rFonts w:ascii="Tw Cen MT" w:hAnsi="Tw Cen MT"/>
          <w:noProof/>
          <w:sz w:val="24"/>
        </w:rPr>
      </w:pPr>
    </w:p>
    <w:p w14:paraId="66D8406A" w14:textId="77777777" w:rsidR="001D7B66" w:rsidRPr="00B3207C" w:rsidRDefault="001D7B66" w:rsidP="001D7B66">
      <w:pPr>
        <w:rPr>
          <w:rFonts w:ascii="Tw Cen MT" w:hAnsi="Tw Cen MT"/>
          <w:b/>
          <w:bCs/>
          <w:noProof/>
          <w:sz w:val="24"/>
        </w:rPr>
      </w:pPr>
      <w:r w:rsidRPr="00B3207C">
        <w:rPr>
          <w:rFonts w:ascii="Tw Cen MT" w:hAnsi="Tw Cen MT"/>
          <w:b/>
          <w:bCs/>
          <w:noProof/>
          <w:sz w:val="24"/>
        </w:rPr>
        <w:t xml:space="preserve">Other </w:t>
      </w:r>
      <w:r>
        <w:rPr>
          <w:rFonts w:ascii="Tw Cen MT" w:hAnsi="Tw Cen MT"/>
          <w:b/>
          <w:bCs/>
          <w:noProof/>
          <w:sz w:val="24"/>
        </w:rPr>
        <w:t xml:space="preserve">categories of </w:t>
      </w:r>
      <w:r w:rsidRPr="00B3207C">
        <w:rPr>
          <w:rFonts w:ascii="Tw Cen MT" w:hAnsi="Tw Cen MT"/>
          <w:b/>
          <w:bCs/>
          <w:noProof/>
          <w:sz w:val="24"/>
        </w:rPr>
        <w:t>responses</w:t>
      </w:r>
      <w:r>
        <w:rPr>
          <w:rFonts w:ascii="Tw Cen MT" w:hAnsi="Tw Cen MT"/>
          <w:b/>
          <w:bCs/>
          <w:noProof/>
          <w:sz w:val="24"/>
        </w:rPr>
        <w:t xml:space="preserve"> </w:t>
      </w:r>
      <w:r w:rsidRPr="00B3207C">
        <w:rPr>
          <w:rFonts w:ascii="Tw Cen MT" w:hAnsi="Tw Cen MT"/>
          <w:b/>
          <w:bCs/>
          <w:noProof/>
          <w:sz w:val="24"/>
        </w:rPr>
        <w:t>included:</w:t>
      </w:r>
    </w:p>
    <w:p w14:paraId="112C112E" w14:textId="77777777" w:rsidR="001D7B66" w:rsidRPr="003C4DA7"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lastRenderedPageBreak/>
        <w:t>Legal Support</w:t>
      </w:r>
    </w:p>
    <w:p w14:paraId="629BD00D" w14:textId="77777777" w:rsidR="001D7B66" w:rsidRPr="003C4DA7"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t>Health/Health Insurance</w:t>
      </w:r>
    </w:p>
    <w:p w14:paraId="0E89615C" w14:textId="77777777" w:rsidR="001D7B66" w:rsidRPr="003C4DA7"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t>Mental Health Resources</w:t>
      </w:r>
    </w:p>
    <w:p w14:paraId="4CF09764" w14:textId="1C2D9D30" w:rsidR="001D7B66"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t>Transportation Assistance</w:t>
      </w:r>
    </w:p>
    <w:p w14:paraId="38A850D0" w14:textId="77777777" w:rsidR="000C27B5" w:rsidRPr="00614430" w:rsidRDefault="000C27B5" w:rsidP="000C27B5">
      <w:pPr>
        <w:pStyle w:val="ListParagraph"/>
        <w:spacing w:after="160" w:line="259" w:lineRule="auto"/>
        <w:rPr>
          <w:rFonts w:ascii="Tw Cen MT" w:hAnsi="Tw Cen MT"/>
          <w:noProof/>
          <w:sz w:val="24"/>
        </w:rPr>
      </w:pPr>
    </w:p>
    <w:p w14:paraId="44ECA7E0" w14:textId="77777777" w:rsidR="001D7B66" w:rsidRPr="003C4DA7"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t>Resources</w:t>
      </w:r>
      <w:r>
        <w:rPr>
          <w:rFonts w:ascii="Tw Cen MT" w:hAnsi="Tw Cen MT"/>
          <w:noProof/>
          <w:sz w:val="24"/>
        </w:rPr>
        <w:t xml:space="preserve"> in general</w:t>
      </w:r>
    </w:p>
    <w:p w14:paraId="45F12054" w14:textId="77777777" w:rsidR="001D7B66" w:rsidRPr="003C4DA7"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t>Children’s Education</w:t>
      </w:r>
    </w:p>
    <w:p w14:paraId="4E721C31" w14:textId="77777777" w:rsidR="001D7B66" w:rsidRPr="00933209" w:rsidRDefault="001D7B66" w:rsidP="001D7B66">
      <w:pPr>
        <w:pStyle w:val="ListParagraph"/>
        <w:numPr>
          <w:ilvl w:val="0"/>
          <w:numId w:val="2"/>
        </w:numPr>
        <w:spacing w:after="160" w:line="259" w:lineRule="auto"/>
        <w:rPr>
          <w:rFonts w:ascii="Tw Cen MT" w:hAnsi="Tw Cen MT"/>
          <w:noProof/>
          <w:sz w:val="24"/>
        </w:rPr>
      </w:pPr>
      <w:r w:rsidRPr="003C4DA7">
        <w:rPr>
          <w:rFonts w:ascii="Tw Cen MT" w:hAnsi="Tw Cen MT"/>
          <w:noProof/>
          <w:sz w:val="24"/>
        </w:rPr>
        <w:t>Clothing</w:t>
      </w:r>
    </w:p>
    <w:p w14:paraId="0AB0704D" w14:textId="77777777" w:rsidR="001D7B66" w:rsidRDefault="001D7B66" w:rsidP="001D7B66">
      <w:pPr>
        <w:rPr>
          <w:noProof/>
        </w:rPr>
      </w:pPr>
    </w:p>
    <w:p w14:paraId="2DD0EE0D" w14:textId="77777777" w:rsidR="001D7B66" w:rsidRDefault="001D7B66" w:rsidP="001D7B66">
      <w:pPr>
        <w:rPr>
          <w:rFonts w:ascii="Tw Cen MT" w:hAnsi="Tw Cen MT"/>
          <w:b/>
          <w:bCs/>
          <w:noProof/>
          <w:sz w:val="24"/>
        </w:rPr>
      </w:pPr>
      <w:bookmarkStart w:id="6" w:name="_Hlk220441012"/>
      <w:r w:rsidRPr="009027B9">
        <w:rPr>
          <w:rFonts w:ascii="Tw Cen MT" w:hAnsi="Tw Cen MT"/>
          <w:b/>
          <w:bCs/>
          <w:noProof/>
          <w:sz w:val="24"/>
        </w:rPr>
        <w:t xml:space="preserve">Biggest </w:t>
      </w:r>
      <w:r>
        <w:rPr>
          <w:rFonts w:ascii="Tw Cen MT" w:hAnsi="Tw Cen MT"/>
          <w:b/>
          <w:bCs/>
          <w:noProof/>
          <w:sz w:val="24"/>
        </w:rPr>
        <w:t>Challenge as a Father</w:t>
      </w:r>
    </w:p>
    <w:p w14:paraId="4349256A" w14:textId="77777777" w:rsidR="001D7B66" w:rsidRDefault="001D7B66" w:rsidP="001D7B66">
      <w:pPr>
        <w:rPr>
          <w:rFonts w:ascii="Tw Cen MT" w:hAnsi="Tw Cen MT"/>
          <w:b/>
          <w:bCs/>
          <w:noProof/>
          <w:sz w:val="24"/>
        </w:rPr>
      </w:pPr>
    </w:p>
    <w:p w14:paraId="682D324A" w14:textId="77777777" w:rsidR="001D7B66" w:rsidRPr="0004719F" w:rsidRDefault="001D7B66" w:rsidP="001D7B66">
      <w:pPr>
        <w:rPr>
          <w:rFonts w:ascii="Tw Cen MT" w:hAnsi="Tw Cen MT"/>
          <w:noProof/>
          <w:sz w:val="24"/>
        </w:rPr>
      </w:pPr>
      <w:r w:rsidRPr="0004719F">
        <w:rPr>
          <w:rFonts w:ascii="Tw Cen MT" w:hAnsi="Tw Cen MT"/>
          <w:noProof/>
          <w:sz w:val="24"/>
        </w:rPr>
        <w:t xml:space="preserve">The survey asked what is the biggest challenge as a father and they typed in their own response.  Their responses were categorized and </w:t>
      </w:r>
      <w:r>
        <w:rPr>
          <w:rFonts w:ascii="Tw Cen MT" w:hAnsi="Tw Cen MT"/>
          <w:noProof/>
          <w:sz w:val="24"/>
        </w:rPr>
        <w:t xml:space="preserve">the top nine responses </w:t>
      </w:r>
      <w:r w:rsidRPr="0004719F">
        <w:rPr>
          <w:rFonts w:ascii="Tw Cen MT" w:hAnsi="Tw Cen MT"/>
          <w:noProof/>
          <w:sz w:val="24"/>
        </w:rPr>
        <w:t>can be seen in the chart below.</w:t>
      </w:r>
    </w:p>
    <w:p w14:paraId="28EF3878" w14:textId="77777777" w:rsidR="001D7B66" w:rsidRDefault="001D7B66" w:rsidP="001D7B66">
      <w:pPr>
        <w:rPr>
          <w:noProof/>
        </w:rPr>
      </w:pPr>
    </w:p>
    <w:bookmarkEnd w:id="6"/>
    <w:p w14:paraId="7C562988" w14:textId="77777777" w:rsidR="001D7B66" w:rsidRDefault="001D7B66" w:rsidP="001D7B66">
      <w:pPr>
        <w:rPr>
          <w:noProof/>
        </w:rPr>
      </w:pPr>
    </w:p>
    <w:p w14:paraId="108453B9" w14:textId="77777777" w:rsidR="001D7B66" w:rsidRDefault="001D7B66" w:rsidP="001D7B66">
      <w:pPr>
        <w:rPr>
          <w:noProof/>
        </w:rPr>
      </w:pPr>
    </w:p>
    <w:p w14:paraId="3F8CA9DD" w14:textId="77777777" w:rsidR="001D7B66" w:rsidRDefault="001D7B66" w:rsidP="001D7B66">
      <w:pPr>
        <w:rPr>
          <w:noProof/>
        </w:rPr>
      </w:pPr>
      <w:r>
        <w:rPr>
          <w:noProof/>
        </w:rPr>
        <w:drawing>
          <wp:inline distT="0" distB="0" distL="0" distR="0" wp14:anchorId="1AE3BF80" wp14:editId="47C5C516">
            <wp:extent cx="6748442" cy="2957331"/>
            <wp:effectExtent l="0" t="0" r="14605" b="14605"/>
            <wp:docPr id="2102882370" name="Chart 1">
              <a:extLst xmlns:a="http://schemas.openxmlformats.org/drawingml/2006/main">
                <a:ext uri="{FF2B5EF4-FFF2-40B4-BE49-F238E27FC236}">
                  <a16:creationId xmlns:a16="http://schemas.microsoft.com/office/drawing/2014/main" id="{3D48927C-9D31-AEBA-C2DB-3F13E41AF7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5D4BF8" w14:textId="77777777" w:rsidR="001D7B66" w:rsidRDefault="001D7B66" w:rsidP="001D7B66">
      <w:pPr>
        <w:rPr>
          <w:noProof/>
        </w:rPr>
      </w:pPr>
    </w:p>
    <w:p w14:paraId="203823EA" w14:textId="77777777" w:rsidR="001D7B66" w:rsidRPr="00B3207C" w:rsidRDefault="001D7B66" w:rsidP="001D7B66">
      <w:pPr>
        <w:rPr>
          <w:rFonts w:ascii="Tw Cen MT" w:hAnsi="Tw Cen MT"/>
          <w:b/>
          <w:bCs/>
          <w:noProof/>
          <w:sz w:val="24"/>
        </w:rPr>
      </w:pPr>
      <w:r w:rsidRPr="00B3207C">
        <w:rPr>
          <w:rFonts w:ascii="Tw Cen MT" w:hAnsi="Tw Cen MT"/>
          <w:b/>
          <w:bCs/>
          <w:noProof/>
          <w:sz w:val="24"/>
        </w:rPr>
        <w:t xml:space="preserve">Quotes of fathers </w:t>
      </w:r>
      <w:r>
        <w:rPr>
          <w:rFonts w:ascii="Tw Cen MT" w:hAnsi="Tw Cen MT"/>
          <w:b/>
          <w:bCs/>
          <w:noProof/>
          <w:sz w:val="24"/>
        </w:rPr>
        <w:t xml:space="preserve">about </w:t>
      </w:r>
      <w:r w:rsidRPr="00B3207C">
        <w:rPr>
          <w:rFonts w:ascii="Tw Cen MT" w:hAnsi="Tw Cen MT"/>
          <w:b/>
          <w:bCs/>
          <w:noProof/>
          <w:sz w:val="24"/>
        </w:rPr>
        <w:t>the</w:t>
      </w:r>
      <w:r>
        <w:rPr>
          <w:rFonts w:ascii="Tw Cen MT" w:hAnsi="Tw Cen MT"/>
          <w:b/>
          <w:bCs/>
          <w:noProof/>
          <w:sz w:val="24"/>
        </w:rPr>
        <w:t>ir biggest challenge as a father:</w:t>
      </w:r>
    </w:p>
    <w:p w14:paraId="24C6920A" w14:textId="77777777" w:rsidR="001D7B66" w:rsidRPr="00543223" w:rsidRDefault="001D7B66" w:rsidP="001D7B66">
      <w:pPr>
        <w:rPr>
          <w:b/>
          <w:bCs/>
          <w:noProof/>
        </w:rPr>
      </w:pPr>
    </w:p>
    <w:p w14:paraId="70DD4ECA" w14:textId="77777777" w:rsidR="001D7B66" w:rsidRPr="00886075" w:rsidRDefault="001D7B66" w:rsidP="001D7B66">
      <w:pPr>
        <w:rPr>
          <w:rFonts w:ascii="Tw Cen MT" w:hAnsi="Tw Cen MT" w:cs="Arial"/>
          <w:color w:val="000000"/>
          <w:sz w:val="24"/>
        </w:rPr>
      </w:pPr>
      <w:r w:rsidRPr="00886075">
        <w:rPr>
          <w:rFonts w:ascii="Tw Cen MT" w:hAnsi="Tw Cen MT"/>
          <w:noProof/>
          <w:sz w:val="24"/>
        </w:rPr>
        <w:t>“</w:t>
      </w:r>
      <w:r w:rsidRPr="00886075">
        <w:rPr>
          <w:rFonts w:ascii="Tw Cen MT" w:hAnsi="Tw Cen MT" w:cs="Arial"/>
          <w:color w:val="000000"/>
          <w:sz w:val="24"/>
        </w:rPr>
        <w:t>Having to adhere to the conditions of my children's mother in order to be allowed to be in my children's lives.”</w:t>
      </w:r>
    </w:p>
    <w:p w14:paraId="75248E52" w14:textId="77777777" w:rsidR="001D7B66" w:rsidRPr="00886075" w:rsidRDefault="001D7B66" w:rsidP="001D7B66">
      <w:pPr>
        <w:rPr>
          <w:rFonts w:ascii="Tw Cen MT" w:hAnsi="Tw Cen MT" w:cs="Arial"/>
          <w:color w:val="000000"/>
          <w:sz w:val="24"/>
        </w:rPr>
      </w:pPr>
    </w:p>
    <w:p w14:paraId="1674D235" w14:textId="77777777" w:rsidR="001D7B66" w:rsidRPr="00886075" w:rsidRDefault="001D7B66" w:rsidP="001D7B66">
      <w:pPr>
        <w:rPr>
          <w:rFonts w:ascii="Tw Cen MT" w:hAnsi="Tw Cen MT" w:cs="Arial"/>
          <w:color w:val="000000"/>
          <w:sz w:val="24"/>
        </w:rPr>
      </w:pPr>
      <w:r w:rsidRPr="00886075">
        <w:rPr>
          <w:rFonts w:ascii="Tw Cen MT" w:hAnsi="Tw Cen MT" w:cs="Arial"/>
          <w:color w:val="000000"/>
          <w:sz w:val="24"/>
        </w:rPr>
        <w:t>“Being a single girl dad and being able to create an environment where she can have other kids play and spend time with her.”</w:t>
      </w:r>
    </w:p>
    <w:p w14:paraId="1AB0FCD2" w14:textId="77777777" w:rsidR="001D7B66" w:rsidRPr="00886075" w:rsidRDefault="001D7B66" w:rsidP="001D7B66">
      <w:pPr>
        <w:rPr>
          <w:rFonts w:ascii="Tw Cen MT" w:hAnsi="Tw Cen MT" w:cs="Arial"/>
          <w:color w:val="000000"/>
          <w:sz w:val="24"/>
        </w:rPr>
      </w:pPr>
    </w:p>
    <w:p w14:paraId="12DFB54C" w14:textId="77777777" w:rsidR="001D7B66" w:rsidRPr="00886075" w:rsidRDefault="001D7B66" w:rsidP="001D7B66">
      <w:pPr>
        <w:rPr>
          <w:rFonts w:ascii="Tw Cen MT" w:hAnsi="Tw Cen MT" w:cs="Arial"/>
          <w:color w:val="000000"/>
          <w:sz w:val="24"/>
        </w:rPr>
      </w:pPr>
      <w:r w:rsidRPr="00886075">
        <w:rPr>
          <w:rFonts w:ascii="Tw Cen MT" w:hAnsi="Tw Cen MT" w:cs="Arial"/>
          <w:color w:val="000000"/>
          <w:sz w:val="24"/>
        </w:rPr>
        <w:t>“Hacer de mis hijos buenas personas . Lograr en ellos un buen desarrollo personal.” (To make my children good people. To achieve good personal development for them).</w:t>
      </w:r>
    </w:p>
    <w:p w14:paraId="2B3AD025" w14:textId="77777777" w:rsidR="001D7B66" w:rsidRPr="00886075" w:rsidRDefault="001D7B66" w:rsidP="001D7B66">
      <w:pPr>
        <w:rPr>
          <w:rFonts w:ascii="Tw Cen MT" w:hAnsi="Tw Cen MT" w:cs="Arial"/>
          <w:color w:val="000000"/>
          <w:sz w:val="24"/>
        </w:rPr>
      </w:pPr>
    </w:p>
    <w:p w14:paraId="0A4FE360" w14:textId="77777777" w:rsidR="001D7B66" w:rsidRPr="00886075" w:rsidRDefault="001D7B66" w:rsidP="001D7B66">
      <w:pPr>
        <w:rPr>
          <w:rFonts w:ascii="Tw Cen MT" w:hAnsi="Tw Cen MT" w:cs="Arial"/>
          <w:color w:val="000000"/>
          <w:sz w:val="24"/>
        </w:rPr>
      </w:pPr>
      <w:r w:rsidRPr="00886075">
        <w:rPr>
          <w:rFonts w:ascii="Tw Cen MT" w:hAnsi="Tw Cen MT" w:cs="Arial"/>
          <w:color w:val="000000"/>
          <w:sz w:val="24"/>
        </w:rPr>
        <w:t>“Establishing an adaptive and reliable support system for my daughter who has development delays.”</w:t>
      </w:r>
    </w:p>
    <w:p w14:paraId="35D29BBD" w14:textId="77777777" w:rsidR="001D7B66" w:rsidRPr="00886075" w:rsidRDefault="001D7B66" w:rsidP="001D7B66">
      <w:pPr>
        <w:rPr>
          <w:rFonts w:ascii="Tw Cen MT" w:hAnsi="Tw Cen MT" w:cs="Arial"/>
          <w:color w:val="000000"/>
          <w:sz w:val="24"/>
        </w:rPr>
      </w:pPr>
    </w:p>
    <w:p w14:paraId="6BAD6E89" w14:textId="77777777" w:rsidR="001D7B66" w:rsidRPr="00886075" w:rsidRDefault="001D7B66" w:rsidP="001D7B66">
      <w:pPr>
        <w:rPr>
          <w:rFonts w:ascii="Tw Cen MT" w:hAnsi="Tw Cen MT" w:cs="Arial"/>
          <w:color w:val="000000"/>
          <w:sz w:val="24"/>
        </w:rPr>
      </w:pPr>
      <w:r w:rsidRPr="00886075">
        <w:rPr>
          <w:rFonts w:ascii="Tw Cen MT" w:hAnsi="Tw Cen MT" w:cs="Arial"/>
          <w:color w:val="000000"/>
          <w:sz w:val="24"/>
        </w:rPr>
        <w:t>“Learning how to do a little black girls’ hair.”</w:t>
      </w:r>
    </w:p>
    <w:p w14:paraId="7776658B" w14:textId="77777777" w:rsidR="001D7B66" w:rsidRPr="00886075" w:rsidRDefault="001D7B66" w:rsidP="001D7B66">
      <w:pPr>
        <w:rPr>
          <w:rFonts w:ascii="Tw Cen MT" w:hAnsi="Tw Cen MT" w:cs="Arial"/>
          <w:color w:val="000000"/>
          <w:sz w:val="24"/>
        </w:rPr>
      </w:pPr>
    </w:p>
    <w:p w14:paraId="1422755E" w14:textId="77777777" w:rsidR="001D7B66" w:rsidRDefault="001D7B66" w:rsidP="001D7B66">
      <w:pPr>
        <w:rPr>
          <w:rFonts w:ascii="Tw Cen MT" w:hAnsi="Tw Cen MT" w:cs="Arial"/>
          <w:color w:val="000000"/>
          <w:sz w:val="24"/>
        </w:rPr>
      </w:pPr>
      <w:r w:rsidRPr="00886075">
        <w:rPr>
          <w:rFonts w:ascii="Tw Cen MT" w:hAnsi="Tw Cen MT" w:cs="Arial"/>
          <w:color w:val="000000"/>
          <w:sz w:val="24"/>
        </w:rPr>
        <w:t>“Seeing my child and getting affordable care for her.”</w:t>
      </w:r>
    </w:p>
    <w:p w14:paraId="08FD51F9" w14:textId="77777777" w:rsidR="001D7B66" w:rsidRDefault="001D7B66" w:rsidP="001D7B66">
      <w:pPr>
        <w:rPr>
          <w:rFonts w:ascii="Tw Cen MT" w:hAnsi="Tw Cen MT" w:cs="Arial"/>
          <w:color w:val="000000"/>
          <w:sz w:val="24"/>
        </w:rPr>
      </w:pPr>
    </w:p>
    <w:p w14:paraId="793E611F" w14:textId="77777777" w:rsidR="001D7B66" w:rsidRPr="00886075" w:rsidRDefault="001D7B66" w:rsidP="001D7B66">
      <w:pPr>
        <w:rPr>
          <w:rFonts w:ascii="Tw Cen MT" w:hAnsi="Tw Cen MT" w:cs="Arial"/>
          <w:color w:val="000000"/>
          <w:sz w:val="24"/>
        </w:rPr>
      </w:pPr>
      <w:r w:rsidRPr="00886075">
        <w:rPr>
          <w:rFonts w:ascii="Tw Cen MT" w:hAnsi="Tw Cen MT" w:cs="Arial"/>
          <w:color w:val="000000"/>
          <w:sz w:val="24"/>
        </w:rPr>
        <w:t>“Making each child feel loved in their own special way is a constant challenge.”</w:t>
      </w:r>
    </w:p>
    <w:p w14:paraId="0DB9ED5C" w14:textId="77777777" w:rsidR="001D7B66" w:rsidRDefault="001D7B66" w:rsidP="001D7B66">
      <w:pPr>
        <w:rPr>
          <w:rFonts w:ascii="Tw Cen MT" w:hAnsi="Tw Cen MT"/>
          <w:noProof/>
          <w:sz w:val="24"/>
        </w:rPr>
      </w:pPr>
    </w:p>
    <w:p w14:paraId="30D391DA" w14:textId="1C4C5837" w:rsidR="001D7B66" w:rsidRPr="007C320B" w:rsidRDefault="001D7B66" w:rsidP="001D7B66">
      <w:pPr>
        <w:rPr>
          <w:rFonts w:ascii="Tw Cen MT" w:hAnsi="Tw Cen MT"/>
          <w:noProof/>
          <w:sz w:val="24"/>
        </w:rPr>
      </w:pPr>
      <w:r w:rsidRPr="007C320B">
        <w:rPr>
          <w:rFonts w:ascii="Tw Cen MT" w:hAnsi="Tw Cen MT"/>
          <w:noProof/>
          <w:sz w:val="24"/>
        </w:rPr>
        <w:t xml:space="preserve">Other </w:t>
      </w:r>
      <w:r>
        <w:rPr>
          <w:rFonts w:ascii="Tw Cen MT" w:hAnsi="Tw Cen MT"/>
          <w:noProof/>
          <w:sz w:val="24"/>
        </w:rPr>
        <w:t>categories of responses included</w:t>
      </w:r>
      <w:r w:rsidRPr="007C320B">
        <w:rPr>
          <w:rFonts w:ascii="Tw Cen MT" w:hAnsi="Tw Cen MT"/>
          <w:noProof/>
          <w:sz w:val="24"/>
        </w:rPr>
        <w:t>:</w:t>
      </w:r>
    </w:p>
    <w:p w14:paraId="3F8F3136" w14:textId="77777777" w:rsidR="001D7B66" w:rsidRPr="007C320B" w:rsidRDefault="001D7B66" w:rsidP="001D7B66">
      <w:pPr>
        <w:pStyle w:val="ListParagraph"/>
        <w:numPr>
          <w:ilvl w:val="0"/>
          <w:numId w:val="3"/>
        </w:numPr>
        <w:spacing w:after="160" w:line="259" w:lineRule="auto"/>
        <w:rPr>
          <w:rFonts w:ascii="Tw Cen MT" w:hAnsi="Tw Cen MT"/>
          <w:noProof/>
          <w:sz w:val="24"/>
        </w:rPr>
      </w:pPr>
      <w:r w:rsidRPr="007C320B">
        <w:rPr>
          <w:rFonts w:ascii="Tw Cen MT" w:hAnsi="Tw Cen MT"/>
          <w:noProof/>
          <w:sz w:val="24"/>
        </w:rPr>
        <w:t>Mental Health Support</w:t>
      </w:r>
    </w:p>
    <w:p w14:paraId="735FB65C" w14:textId="77777777" w:rsidR="001D7B66" w:rsidRPr="007C320B" w:rsidRDefault="001D7B66" w:rsidP="001D7B66">
      <w:pPr>
        <w:pStyle w:val="ListParagraph"/>
        <w:numPr>
          <w:ilvl w:val="0"/>
          <w:numId w:val="3"/>
        </w:numPr>
        <w:spacing w:after="160" w:line="259" w:lineRule="auto"/>
        <w:rPr>
          <w:rFonts w:ascii="Tw Cen MT" w:hAnsi="Tw Cen MT"/>
          <w:noProof/>
          <w:sz w:val="24"/>
        </w:rPr>
      </w:pPr>
      <w:r w:rsidRPr="007C320B">
        <w:rPr>
          <w:rFonts w:ascii="Tw Cen MT" w:hAnsi="Tw Cen MT"/>
          <w:noProof/>
          <w:sz w:val="24"/>
        </w:rPr>
        <w:t xml:space="preserve">Employment </w:t>
      </w:r>
      <w:r>
        <w:rPr>
          <w:rFonts w:ascii="Tw Cen MT" w:hAnsi="Tw Cen MT"/>
          <w:noProof/>
          <w:sz w:val="24"/>
        </w:rPr>
        <w:t>Support</w:t>
      </w:r>
    </w:p>
    <w:p w14:paraId="39E3EE25" w14:textId="77777777" w:rsidR="001D7B66" w:rsidRPr="007C320B" w:rsidRDefault="001D7B66" w:rsidP="001D7B66">
      <w:pPr>
        <w:pStyle w:val="ListParagraph"/>
        <w:numPr>
          <w:ilvl w:val="0"/>
          <w:numId w:val="3"/>
        </w:numPr>
        <w:spacing w:after="160" w:line="259" w:lineRule="auto"/>
        <w:rPr>
          <w:rFonts w:ascii="Tw Cen MT" w:hAnsi="Tw Cen MT"/>
          <w:noProof/>
          <w:sz w:val="24"/>
        </w:rPr>
      </w:pPr>
      <w:r w:rsidRPr="007C320B">
        <w:rPr>
          <w:rFonts w:ascii="Tw Cen MT" w:hAnsi="Tw Cen MT"/>
          <w:noProof/>
          <w:sz w:val="24"/>
        </w:rPr>
        <w:t xml:space="preserve">Finding </w:t>
      </w:r>
      <w:r>
        <w:rPr>
          <w:rFonts w:ascii="Tw Cen MT" w:hAnsi="Tw Cen MT"/>
          <w:noProof/>
          <w:sz w:val="24"/>
        </w:rPr>
        <w:t>r</w:t>
      </w:r>
      <w:r w:rsidRPr="007C320B">
        <w:rPr>
          <w:rFonts w:ascii="Tw Cen MT" w:hAnsi="Tw Cen MT"/>
          <w:noProof/>
          <w:sz w:val="24"/>
        </w:rPr>
        <w:t>esources</w:t>
      </w:r>
      <w:r>
        <w:rPr>
          <w:rFonts w:ascii="Tw Cen MT" w:hAnsi="Tw Cen MT"/>
          <w:noProof/>
          <w:sz w:val="24"/>
        </w:rPr>
        <w:t xml:space="preserve"> including special needs</w:t>
      </w:r>
    </w:p>
    <w:p w14:paraId="7833CBB1" w14:textId="77777777" w:rsidR="001D7B66" w:rsidRPr="007C320B" w:rsidRDefault="001D7B66" w:rsidP="001D7B66">
      <w:pPr>
        <w:pStyle w:val="ListParagraph"/>
        <w:numPr>
          <w:ilvl w:val="0"/>
          <w:numId w:val="3"/>
        </w:numPr>
        <w:spacing w:after="160" w:line="259" w:lineRule="auto"/>
        <w:rPr>
          <w:rFonts w:ascii="Tw Cen MT" w:hAnsi="Tw Cen MT"/>
          <w:noProof/>
          <w:sz w:val="24"/>
        </w:rPr>
      </w:pPr>
      <w:r w:rsidRPr="007C320B">
        <w:rPr>
          <w:rFonts w:ascii="Tw Cen MT" w:hAnsi="Tw Cen MT"/>
          <w:noProof/>
          <w:sz w:val="24"/>
        </w:rPr>
        <w:t>Food</w:t>
      </w:r>
    </w:p>
    <w:p w14:paraId="761A45BA" w14:textId="77777777" w:rsidR="001D7B66" w:rsidRPr="007C320B" w:rsidRDefault="001D7B66" w:rsidP="001D7B66">
      <w:pPr>
        <w:pStyle w:val="ListParagraph"/>
        <w:numPr>
          <w:ilvl w:val="0"/>
          <w:numId w:val="3"/>
        </w:numPr>
        <w:spacing w:after="160" w:line="259" w:lineRule="auto"/>
        <w:rPr>
          <w:rFonts w:ascii="Tw Cen MT" w:hAnsi="Tw Cen MT"/>
          <w:noProof/>
          <w:sz w:val="24"/>
        </w:rPr>
      </w:pPr>
      <w:r w:rsidRPr="007C320B">
        <w:rPr>
          <w:rFonts w:ascii="Tw Cen MT" w:hAnsi="Tw Cen MT"/>
          <w:noProof/>
          <w:sz w:val="24"/>
        </w:rPr>
        <w:t>Education</w:t>
      </w:r>
    </w:p>
    <w:p w14:paraId="68F1D74B" w14:textId="77777777" w:rsidR="001D7B66" w:rsidRPr="007C320B" w:rsidRDefault="001D7B66" w:rsidP="001D7B66">
      <w:pPr>
        <w:pStyle w:val="ListParagraph"/>
        <w:numPr>
          <w:ilvl w:val="0"/>
          <w:numId w:val="3"/>
        </w:numPr>
        <w:spacing w:after="160" w:line="259" w:lineRule="auto"/>
        <w:rPr>
          <w:rFonts w:ascii="Tw Cen MT" w:hAnsi="Tw Cen MT"/>
          <w:noProof/>
          <w:sz w:val="24"/>
        </w:rPr>
      </w:pPr>
      <w:r w:rsidRPr="007C320B">
        <w:rPr>
          <w:rFonts w:ascii="Tw Cen MT" w:hAnsi="Tw Cen MT"/>
          <w:noProof/>
          <w:sz w:val="24"/>
        </w:rPr>
        <w:t>Children’s Activities</w:t>
      </w:r>
    </w:p>
    <w:p w14:paraId="20DD59A6" w14:textId="77777777" w:rsidR="001D7B66" w:rsidRDefault="001D7B66" w:rsidP="001D7B66">
      <w:pPr>
        <w:rPr>
          <w:noProof/>
        </w:rPr>
      </w:pPr>
    </w:p>
    <w:p w14:paraId="66C50361" w14:textId="77777777" w:rsidR="001D7B66" w:rsidRPr="008B00F7" w:rsidRDefault="001D7B66" w:rsidP="001D7B66">
      <w:pPr>
        <w:rPr>
          <w:rFonts w:ascii="Tw Cen MT" w:hAnsi="Tw Cen MT"/>
          <w:b/>
          <w:bCs/>
          <w:noProof/>
          <w:sz w:val="24"/>
        </w:rPr>
      </w:pPr>
      <w:r w:rsidRPr="00A363BF">
        <w:rPr>
          <w:rFonts w:ascii="Tw Cen MT" w:hAnsi="Tw Cen MT"/>
          <w:b/>
          <w:bCs/>
          <w:noProof/>
          <w:sz w:val="24"/>
        </w:rPr>
        <w:t>Final Comments</w:t>
      </w:r>
      <w:r>
        <w:rPr>
          <w:rFonts w:ascii="Tw Cen MT" w:hAnsi="Tw Cen MT"/>
          <w:b/>
          <w:bCs/>
          <w:noProof/>
          <w:sz w:val="24"/>
        </w:rPr>
        <w:t xml:space="preserve">:  </w:t>
      </w:r>
      <w:r w:rsidRPr="00E82414">
        <w:rPr>
          <w:rFonts w:ascii="Tw Cen MT" w:hAnsi="Tw Cen MT"/>
          <w:b/>
          <w:bCs/>
          <w:noProof/>
          <w:sz w:val="24"/>
        </w:rPr>
        <w:t>“Is there anything else that you’d like to share with us?”</w:t>
      </w:r>
    </w:p>
    <w:p w14:paraId="2F1F846B" w14:textId="77777777" w:rsidR="001D7B66" w:rsidRDefault="001D7B66" w:rsidP="001D7B66">
      <w:pPr>
        <w:rPr>
          <w:rFonts w:ascii="Tw Cen MT" w:hAnsi="Tw Cen MT"/>
          <w:noProof/>
          <w:sz w:val="24"/>
        </w:rPr>
      </w:pPr>
    </w:p>
    <w:p w14:paraId="6727D117" w14:textId="77777777" w:rsidR="001D7B66" w:rsidRPr="00A363BF" w:rsidRDefault="001D7B66" w:rsidP="001D7B66">
      <w:pPr>
        <w:rPr>
          <w:rFonts w:ascii="Tw Cen MT" w:hAnsi="Tw Cen MT"/>
          <w:noProof/>
          <w:sz w:val="24"/>
        </w:rPr>
      </w:pPr>
      <w:r>
        <w:rPr>
          <w:rFonts w:ascii="Tw Cen MT" w:hAnsi="Tw Cen MT"/>
          <w:noProof/>
          <w:sz w:val="24"/>
        </w:rPr>
        <w:t>Q</w:t>
      </w:r>
      <w:r w:rsidRPr="00A363BF">
        <w:rPr>
          <w:rFonts w:ascii="Tw Cen MT" w:hAnsi="Tw Cen MT"/>
          <w:noProof/>
          <w:sz w:val="24"/>
        </w:rPr>
        <w:t xml:space="preserve">uotes from </w:t>
      </w:r>
      <w:r>
        <w:rPr>
          <w:rFonts w:ascii="Tw Cen MT" w:hAnsi="Tw Cen MT"/>
          <w:noProof/>
          <w:sz w:val="24"/>
        </w:rPr>
        <w:t>some of the father</w:t>
      </w:r>
      <w:r w:rsidRPr="00A363BF">
        <w:rPr>
          <w:rFonts w:ascii="Tw Cen MT" w:hAnsi="Tw Cen MT"/>
          <w:noProof/>
          <w:sz w:val="24"/>
        </w:rPr>
        <w:t xml:space="preserve"> responses:</w:t>
      </w:r>
    </w:p>
    <w:p w14:paraId="7D8D3F7C" w14:textId="77777777" w:rsidR="001D7B66" w:rsidRPr="00A363BF" w:rsidRDefault="001D7B66" w:rsidP="001D7B66">
      <w:pPr>
        <w:rPr>
          <w:rFonts w:ascii="Tw Cen MT" w:hAnsi="Tw Cen MT"/>
          <w:noProof/>
          <w:sz w:val="24"/>
        </w:rPr>
      </w:pPr>
    </w:p>
    <w:p w14:paraId="2EC979F9" w14:textId="77777777" w:rsidR="001D7B66" w:rsidRPr="00206E5C" w:rsidRDefault="001D7B66" w:rsidP="001D7B66">
      <w:pPr>
        <w:rPr>
          <w:rFonts w:ascii="Tw Cen MT" w:hAnsi="Tw Cen MT" w:cs="Arial"/>
          <w:color w:val="000000"/>
          <w:sz w:val="24"/>
        </w:rPr>
      </w:pPr>
      <w:r w:rsidRPr="00206E5C">
        <w:rPr>
          <w:rFonts w:ascii="Tw Cen MT" w:hAnsi="Tw Cen MT"/>
          <w:noProof/>
          <w:sz w:val="24"/>
        </w:rPr>
        <w:t>“</w:t>
      </w:r>
      <w:r w:rsidRPr="00206E5C">
        <w:rPr>
          <w:rFonts w:ascii="Tw Cen MT" w:hAnsi="Tw Cen MT" w:cs="Arial"/>
          <w:color w:val="000000"/>
          <w:sz w:val="24"/>
        </w:rPr>
        <w:t>The institutions need to be more equitable for fathers who cannot afford to pay for legal fees for years in order for the truth to be realized.”</w:t>
      </w:r>
    </w:p>
    <w:p w14:paraId="02591E1A" w14:textId="77777777" w:rsidR="001D7B66" w:rsidRPr="00206E5C" w:rsidRDefault="001D7B66" w:rsidP="001D7B66">
      <w:pPr>
        <w:rPr>
          <w:rFonts w:ascii="Tw Cen MT" w:hAnsi="Tw Cen MT" w:cs="Arial"/>
          <w:color w:val="000000"/>
          <w:sz w:val="24"/>
        </w:rPr>
      </w:pPr>
    </w:p>
    <w:p w14:paraId="2FE47A5A" w14:textId="77777777" w:rsidR="001D7B66" w:rsidRPr="00206E5C" w:rsidRDefault="001D7B66" w:rsidP="001D7B66">
      <w:pPr>
        <w:rPr>
          <w:rFonts w:ascii="Tw Cen MT" w:hAnsi="Tw Cen MT" w:cs="Arial"/>
          <w:color w:val="000000"/>
          <w:sz w:val="24"/>
        </w:rPr>
      </w:pPr>
      <w:r w:rsidRPr="00206E5C">
        <w:rPr>
          <w:rFonts w:ascii="Tw Cen MT" w:hAnsi="Tw Cen MT" w:cs="Arial"/>
          <w:color w:val="000000"/>
          <w:sz w:val="24"/>
        </w:rPr>
        <w:t>“The system is designed for fathers to fail so we have to redesign a system that works for us and with us.”</w:t>
      </w:r>
    </w:p>
    <w:p w14:paraId="6B369D4C" w14:textId="77777777" w:rsidR="001D7B66" w:rsidRPr="00206E5C" w:rsidRDefault="001D7B66" w:rsidP="001D7B66">
      <w:pPr>
        <w:rPr>
          <w:rFonts w:ascii="Tw Cen MT" w:hAnsi="Tw Cen MT" w:cs="Arial"/>
          <w:color w:val="000000"/>
          <w:sz w:val="24"/>
        </w:rPr>
      </w:pPr>
    </w:p>
    <w:p w14:paraId="293D4BD8" w14:textId="77777777" w:rsidR="001D7B66" w:rsidRPr="00206E5C" w:rsidRDefault="001D7B66" w:rsidP="001D7B66">
      <w:pPr>
        <w:rPr>
          <w:rFonts w:ascii="Tw Cen MT" w:hAnsi="Tw Cen MT" w:cs="Arial"/>
          <w:color w:val="000000"/>
          <w:sz w:val="24"/>
        </w:rPr>
      </w:pPr>
      <w:r w:rsidRPr="00206E5C">
        <w:rPr>
          <w:rFonts w:ascii="Tw Cen MT" w:hAnsi="Tw Cen MT" w:cs="Arial"/>
          <w:color w:val="000000"/>
          <w:sz w:val="24"/>
        </w:rPr>
        <w:t>“I appreciate the questions.”</w:t>
      </w:r>
    </w:p>
    <w:p w14:paraId="2F937237" w14:textId="77777777" w:rsidR="001D7B66" w:rsidRPr="00206E5C" w:rsidRDefault="001D7B66" w:rsidP="001D7B66">
      <w:pPr>
        <w:rPr>
          <w:rFonts w:ascii="Tw Cen MT" w:hAnsi="Tw Cen MT" w:cs="Arial"/>
          <w:color w:val="000000"/>
          <w:sz w:val="24"/>
        </w:rPr>
      </w:pPr>
    </w:p>
    <w:p w14:paraId="46916C2A" w14:textId="77777777" w:rsidR="001D7B66" w:rsidRPr="00206E5C" w:rsidRDefault="001D7B66" w:rsidP="001D7B66">
      <w:pPr>
        <w:rPr>
          <w:rFonts w:ascii="Tw Cen MT" w:hAnsi="Tw Cen MT" w:cs="Arial"/>
          <w:color w:val="000000"/>
          <w:sz w:val="24"/>
        </w:rPr>
      </w:pPr>
      <w:r w:rsidRPr="00206E5C">
        <w:rPr>
          <w:rFonts w:ascii="Tw Cen MT" w:hAnsi="Tw Cen MT" w:cs="Arial"/>
          <w:color w:val="000000"/>
          <w:sz w:val="24"/>
        </w:rPr>
        <w:t>“</w:t>
      </w:r>
      <w:r w:rsidRPr="00460759">
        <w:rPr>
          <w:rFonts w:ascii="Tw Cen MT" w:hAnsi="Tw Cen MT" w:cs="Arial"/>
          <w:color w:val="000000"/>
          <w:sz w:val="24"/>
        </w:rPr>
        <w:t>Disabled combat veteran and full</w:t>
      </w:r>
      <w:r w:rsidRPr="00206E5C">
        <w:rPr>
          <w:rFonts w:ascii="Tw Cen MT" w:hAnsi="Tw Cen MT" w:cs="Arial"/>
          <w:color w:val="000000"/>
          <w:sz w:val="24"/>
        </w:rPr>
        <w:t>-</w:t>
      </w:r>
      <w:r w:rsidRPr="00460759">
        <w:rPr>
          <w:rFonts w:ascii="Tw Cen MT" w:hAnsi="Tw Cen MT" w:cs="Arial"/>
          <w:color w:val="000000"/>
          <w:sz w:val="24"/>
        </w:rPr>
        <w:t>time student</w:t>
      </w:r>
      <w:r w:rsidRPr="00206E5C">
        <w:rPr>
          <w:rFonts w:ascii="Tw Cen MT" w:hAnsi="Tw Cen MT" w:cs="Arial"/>
          <w:color w:val="000000"/>
          <w:sz w:val="24"/>
        </w:rPr>
        <w:t>.”</w:t>
      </w:r>
    </w:p>
    <w:p w14:paraId="53EF6C56" w14:textId="77777777" w:rsidR="001D7B66" w:rsidRPr="00206E5C" w:rsidRDefault="001D7B66" w:rsidP="001D7B66">
      <w:pPr>
        <w:rPr>
          <w:rFonts w:ascii="Tw Cen MT" w:hAnsi="Tw Cen MT" w:cs="Arial"/>
          <w:color w:val="000000"/>
          <w:sz w:val="24"/>
        </w:rPr>
      </w:pPr>
    </w:p>
    <w:p w14:paraId="231BFA5B" w14:textId="77777777" w:rsidR="001D7B66" w:rsidRDefault="001D7B66" w:rsidP="001D7B66">
      <w:pPr>
        <w:rPr>
          <w:rFonts w:ascii="Tw Cen MT" w:hAnsi="Tw Cen MT" w:cs="Arial"/>
          <w:color w:val="000000"/>
          <w:sz w:val="24"/>
        </w:rPr>
      </w:pPr>
      <w:r w:rsidRPr="00206E5C">
        <w:rPr>
          <w:rFonts w:ascii="Tw Cen MT" w:hAnsi="Tw Cen MT" w:cs="Arial"/>
          <w:color w:val="000000"/>
          <w:sz w:val="24"/>
        </w:rPr>
        <w:t>“Single dad, needs help paying for food and bills.”</w:t>
      </w:r>
    </w:p>
    <w:p w14:paraId="03604A1B" w14:textId="77777777" w:rsidR="001D7B66" w:rsidRPr="006F4DA6" w:rsidRDefault="001D7B66" w:rsidP="001D7B66">
      <w:pPr>
        <w:rPr>
          <w:rFonts w:ascii="Tw Cen MT" w:hAnsi="Tw Cen MT" w:cs="Arial"/>
          <w:color w:val="000000"/>
          <w:sz w:val="24"/>
        </w:rPr>
      </w:pPr>
    </w:p>
    <w:p w14:paraId="2007A781" w14:textId="77777777" w:rsidR="001D7B66" w:rsidRPr="006F4DA6" w:rsidRDefault="001D7B66" w:rsidP="001D7B66">
      <w:pPr>
        <w:rPr>
          <w:rFonts w:ascii="Tw Cen MT" w:hAnsi="Tw Cen MT" w:cs="Arial"/>
          <w:color w:val="000000"/>
          <w:sz w:val="24"/>
        </w:rPr>
      </w:pPr>
      <w:r w:rsidRPr="006F4DA6">
        <w:rPr>
          <w:rFonts w:ascii="Tw Cen MT" w:hAnsi="Tw Cen MT" w:cs="Arial"/>
          <w:color w:val="000000"/>
          <w:sz w:val="24"/>
        </w:rPr>
        <w:t>“Estoy paliando la custodia de mi primer hijo (I’m fighting for custody of my first child.)”</w:t>
      </w:r>
    </w:p>
    <w:p w14:paraId="60B1D475" w14:textId="77777777" w:rsidR="001D7B66" w:rsidRPr="00206E5C" w:rsidRDefault="001D7B66" w:rsidP="001D7B66">
      <w:pPr>
        <w:rPr>
          <w:rFonts w:ascii="Tw Cen MT" w:hAnsi="Tw Cen MT" w:cs="Arial"/>
          <w:color w:val="000000"/>
          <w:sz w:val="24"/>
        </w:rPr>
      </w:pPr>
    </w:p>
    <w:p w14:paraId="2130691E" w14:textId="77777777" w:rsidR="001D7B66" w:rsidRPr="00206E5C" w:rsidRDefault="001D7B66" w:rsidP="001D7B66">
      <w:pPr>
        <w:rPr>
          <w:rFonts w:ascii="Tw Cen MT" w:hAnsi="Tw Cen MT" w:cs="Arial"/>
          <w:color w:val="000000"/>
          <w:sz w:val="24"/>
        </w:rPr>
      </w:pPr>
      <w:r w:rsidRPr="00206E5C">
        <w:rPr>
          <w:rFonts w:ascii="Tw Cen MT" w:hAnsi="Tw Cen MT" w:cs="Arial"/>
          <w:color w:val="000000"/>
          <w:sz w:val="24"/>
        </w:rPr>
        <w:t>“Last year I was only able to work when my daughter's schedule allowed it. It was difficult finding childcare because of her developmental delays and I struggled because of it.”</w:t>
      </w:r>
    </w:p>
    <w:p w14:paraId="593D6ADB" w14:textId="77777777" w:rsidR="001D7B66" w:rsidRPr="00206E5C" w:rsidRDefault="001D7B66" w:rsidP="001D7B66">
      <w:pPr>
        <w:rPr>
          <w:rFonts w:ascii="Tw Cen MT" w:hAnsi="Tw Cen MT" w:cs="Arial"/>
          <w:color w:val="000000"/>
          <w:sz w:val="24"/>
        </w:rPr>
      </w:pPr>
    </w:p>
    <w:p w14:paraId="24392DED" w14:textId="77777777" w:rsidR="001D7B66" w:rsidRPr="00206E5C" w:rsidRDefault="001D7B66" w:rsidP="001D7B66">
      <w:pPr>
        <w:rPr>
          <w:rFonts w:ascii="Tw Cen MT" w:hAnsi="Tw Cen MT" w:cs="Arial"/>
          <w:color w:val="000000"/>
          <w:sz w:val="24"/>
        </w:rPr>
      </w:pPr>
      <w:r w:rsidRPr="00206E5C">
        <w:rPr>
          <w:rFonts w:ascii="Tw Cen MT" w:hAnsi="Tw Cen MT" w:cs="Arial"/>
          <w:color w:val="000000"/>
          <w:sz w:val="24"/>
        </w:rPr>
        <w:t>“Need more fatherhood programs for dads.”</w:t>
      </w:r>
    </w:p>
    <w:p w14:paraId="40A392D2" w14:textId="77777777" w:rsidR="001D7B66" w:rsidRPr="00206E5C" w:rsidRDefault="001D7B66" w:rsidP="001D7B66">
      <w:pPr>
        <w:rPr>
          <w:rFonts w:ascii="Tw Cen MT" w:hAnsi="Tw Cen MT" w:cs="Arial"/>
          <w:color w:val="000000"/>
          <w:sz w:val="24"/>
        </w:rPr>
      </w:pPr>
    </w:p>
    <w:p w14:paraId="5E446531" w14:textId="77777777" w:rsidR="001D7B66" w:rsidRPr="00206E5C" w:rsidRDefault="001D7B66" w:rsidP="001D7B66">
      <w:pPr>
        <w:rPr>
          <w:rFonts w:ascii="Tw Cen MT" w:hAnsi="Tw Cen MT" w:cs="Arial"/>
          <w:color w:val="000000"/>
          <w:sz w:val="24"/>
        </w:rPr>
      </w:pPr>
      <w:r w:rsidRPr="00206E5C">
        <w:rPr>
          <w:rFonts w:ascii="Tw Cen MT" w:hAnsi="Tw Cen MT" w:cs="Arial"/>
          <w:color w:val="000000"/>
          <w:sz w:val="24"/>
        </w:rPr>
        <w:t>“Being a father I learned to accept my kids for who they are and guide them to do the right thing.”</w:t>
      </w:r>
    </w:p>
    <w:p w14:paraId="00EB0004" w14:textId="77777777" w:rsidR="001D7B66" w:rsidRDefault="001D7B66" w:rsidP="001D7B66">
      <w:pPr>
        <w:rPr>
          <w:rFonts w:ascii="Tw Cen MT" w:hAnsi="Tw Cen MT"/>
          <w:b/>
          <w:bCs/>
          <w:noProof/>
          <w:sz w:val="24"/>
        </w:rPr>
      </w:pPr>
    </w:p>
    <w:p w14:paraId="526C4C8E" w14:textId="77777777" w:rsidR="001D7B66" w:rsidRDefault="001D7B66" w:rsidP="001D7B66">
      <w:pPr>
        <w:rPr>
          <w:rFonts w:ascii="Tw Cen MT" w:hAnsi="Tw Cen MT"/>
          <w:b/>
          <w:bCs/>
          <w:noProof/>
          <w:sz w:val="24"/>
        </w:rPr>
      </w:pPr>
      <w:bookmarkStart w:id="7" w:name="_Hlk220441472"/>
      <w:r w:rsidRPr="008B00F7">
        <w:rPr>
          <w:rFonts w:ascii="Tw Cen MT" w:hAnsi="Tw Cen MT"/>
          <w:b/>
          <w:bCs/>
          <w:noProof/>
          <w:sz w:val="24"/>
        </w:rPr>
        <w:t>Follow-up</w:t>
      </w:r>
    </w:p>
    <w:p w14:paraId="1FC1B8C8" w14:textId="77777777" w:rsidR="001D7B66" w:rsidRDefault="001D7B66" w:rsidP="001D7B66">
      <w:pPr>
        <w:rPr>
          <w:rFonts w:ascii="Tw Cen MT" w:hAnsi="Tw Cen MT"/>
          <w:b/>
          <w:bCs/>
          <w:noProof/>
          <w:sz w:val="24"/>
        </w:rPr>
      </w:pPr>
    </w:p>
    <w:p w14:paraId="65DAA3C0" w14:textId="77777777" w:rsidR="001D7B66" w:rsidRPr="009E285F" w:rsidRDefault="001D7B66" w:rsidP="001D7B66">
      <w:pPr>
        <w:contextualSpacing/>
        <w:rPr>
          <w:rFonts w:ascii="Tw Cen MT" w:hAnsi="Tw Cen MT"/>
          <w:noProof/>
          <w:sz w:val="24"/>
        </w:rPr>
      </w:pPr>
      <w:r>
        <w:rPr>
          <w:rFonts w:ascii="Tw Cen MT" w:hAnsi="Tw Cen MT"/>
          <w:noProof/>
          <w:sz w:val="24"/>
        </w:rPr>
        <w:t>Ninety-four percent of the fathers who responded said that they would like to receive future communication from IAFC.  We contacted these fathers to request their mailing address.  Twenty-six percent responded and IAFC mailed them an age-appropriate children’s book.  The theme of the children’s books focused on the father-child relationship.  We also included a book mark with tips on making reading fun and ways to engage their children while reading.</w:t>
      </w:r>
    </w:p>
    <w:bookmarkEnd w:id="7"/>
    <w:p w14:paraId="0FC8E773" w14:textId="77777777" w:rsidR="001D7B66" w:rsidRDefault="001D7B66" w:rsidP="001D7B66">
      <w:pPr>
        <w:rPr>
          <w:noProof/>
        </w:rPr>
      </w:pPr>
      <w:r>
        <w:rPr>
          <w:noProof/>
          <w14:ligatures w14:val="standardContextual"/>
        </w:rPr>
        <w:drawing>
          <wp:inline distT="0" distB="0" distL="0" distR="0" wp14:anchorId="77ACC6B1" wp14:editId="3A4F59AE">
            <wp:extent cx="4159250" cy="2984500"/>
            <wp:effectExtent l="0" t="0" r="12700" b="6350"/>
            <wp:docPr id="416546216" name="Chart 1">
              <a:extLst xmlns:a="http://schemas.openxmlformats.org/drawingml/2006/main">
                <a:ext uri="{FF2B5EF4-FFF2-40B4-BE49-F238E27FC236}">
                  <a16:creationId xmlns:a16="http://schemas.microsoft.com/office/drawing/2014/main" id="{A3E8777A-D29F-5DD6-777B-9C3ADA4020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963F36E" w14:textId="77777777" w:rsidR="001D7B66" w:rsidRDefault="001D7B66" w:rsidP="001D7B66"/>
    <w:p w14:paraId="7A7E95D4" w14:textId="77777777" w:rsidR="001D7B66" w:rsidRDefault="001D7B66" w:rsidP="001D7B66">
      <w:pPr>
        <w:rPr>
          <w:rFonts w:ascii="Tw Cen MT" w:hAnsi="Tw Cen MT"/>
          <w:b/>
          <w:bCs/>
          <w:sz w:val="24"/>
        </w:rPr>
      </w:pPr>
    </w:p>
    <w:p w14:paraId="6546E22B" w14:textId="77777777" w:rsidR="001D7B66" w:rsidRDefault="001D7B66" w:rsidP="001D7B66">
      <w:pPr>
        <w:rPr>
          <w:rFonts w:ascii="Tw Cen MT" w:hAnsi="Tw Cen MT"/>
          <w:b/>
          <w:bCs/>
          <w:sz w:val="24"/>
        </w:rPr>
      </w:pPr>
    </w:p>
    <w:p w14:paraId="6B5F8B12" w14:textId="77777777" w:rsidR="001D7B66" w:rsidRDefault="001D7B66" w:rsidP="001D7B66">
      <w:pPr>
        <w:rPr>
          <w:rFonts w:ascii="Tw Cen MT" w:hAnsi="Tw Cen MT"/>
          <w:b/>
          <w:bCs/>
          <w:sz w:val="24"/>
        </w:rPr>
      </w:pPr>
      <w:bookmarkStart w:id="8" w:name="_Hlk220441496"/>
      <w:r w:rsidRPr="0050005D">
        <w:rPr>
          <w:rFonts w:ascii="Tw Cen MT" w:hAnsi="Tw Cen MT"/>
          <w:b/>
          <w:bCs/>
          <w:sz w:val="24"/>
        </w:rPr>
        <w:t>Next Steps</w:t>
      </w:r>
    </w:p>
    <w:p w14:paraId="4B67309E" w14:textId="77777777" w:rsidR="001D7B66" w:rsidRDefault="001D7B66" w:rsidP="001D7B66">
      <w:pPr>
        <w:rPr>
          <w:rFonts w:ascii="Tw Cen MT" w:hAnsi="Tw Cen MT"/>
          <w:b/>
          <w:bCs/>
          <w:sz w:val="24"/>
        </w:rPr>
      </w:pPr>
    </w:p>
    <w:p w14:paraId="50C0F9A2" w14:textId="77777777" w:rsidR="001D7B66" w:rsidRPr="0050005D" w:rsidRDefault="001D7B66" w:rsidP="001D7B66">
      <w:pPr>
        <w:contextualSpacing/>
        <w:rPr>
          <w:rFonts w:ascii="Tw Cen MT" w:hAnsi="Tw Cen MT"/>
          <w:sz w:val="24"/>
        </w:rPr>
      </w:pPr>
      <w:r>
        <w:rPr>
          <w:rFonts w:ascii="Tw Cen MT" w:hAnsi="Tw Cen MT"/>
          <w:sz w:val="24"/>
        </w:rPr>
        <w:t xml:space="preserve">Illinois Action for Children is creating materials dedicated specifically to fathers.  The goal is to engage fathers with child care resources and other father support resources.  IAFC is also working on compiling various community resources to create a father’s resource document based on the survey responses including father support groups, parent education, employment support services, mental health resources, housing, and legal assistance throughout Cook County.    </w:t>
      </w:r>
    </w:p>
    <w:bookmarkEnd w:id="8"/>
    <w:p w14:paraId="1635ACB2" w14:textId="77777777" w:rsidR="001D7B66" w:rsidRDefault="001D7B66" w:rsidP="001D7B66">
      <w:pPr>
        <w:rPr>
          <w:rFonts w:ascii="Tw Cen MT" w:hAnsi="Tw Cen MT"/>
          <w:b/>
          <w:bCs/>
          <w:szCs w:val="22"/>
        </w:rPr>
      </w:pPr>
    </w:p>
    <w:p w14:paraId="242EF146" w14:textId="77777777" w:rsidR="001D7B66" w:rsidRPr="0050005D" w:rsidRDefault="001D7B66" w:rsidP="001D7B66">
      <w:pPr>
        <w:rPr>
          <w:rFonts w:ascii="Tw Cen MT" w:hAnsi="Tw Cen MT"/>
          <w:b/>
          <w:bCs/>
          <w:sz w:val="24"/>
        </w:rPr>
      </w:pPr>
    </w:p>
    <w:p w14:paraId="37EABE48" w14:textId="77777777" w:rsidR="001D7B66" w:rsidRDefault="001D7B66" w:rsidP="001D7B66">
      <w:pPr>
        <w:rPr>
          <w:rFonts w:ascii="Century Gothic" w:hAnsi="Century Gothic"/>
          <w:szCs w:val="22"/>
        </w:rPr>
      </w:pPr>
    </w:p>
    <w:p w14:paraId="43929E4E" w14:textId="77777777" w:rsidR="001D7B66" w:rsidRDefault="001D7B66" w:rsidP="001D7B66">
      <w:pPr>
        <w:rPr>
          <w:rFonts w:ascii="Century Gothic" w:hAnsi="Century Gothic"/>
          <w:szCs w:val="22"/>
        </w:rPr>
      </w:pPr>
    </w:p>
    <w:p w14:paraId="6AD0017B" w14:textId="77777777" w:rsidR="001D7B66" w:rsidRDefault="001D7B66" w:rsidP="001D7B66">
      <w:pPr>
        <w:rPr>
          <w:rFonts w:ascii="Century Gothic" w:hAnsi="Century Gothic"/>
          <w:szCs w:val="22"/>
        </w:rPr>
      </w:pPr>
    </w:p>
    <w:p w14:paraId="48D5C225" w14:textId="77777777" w:rsidR="001D7B66" w:rsidRDefault="001D7B66" w:rsidP="001D7B66">
      <w:pPr>
        <w:rPr>
          <w:rFonts w:ascii="Century Gothic" w:hAnsi="Century Gothic"/>
          <w:szCs w:val="22"/>
        </w:rPr>
      </w:pPr>
    </w:p>
    <w:p w14:paraId="4B85E606" w14:textId="77777777" w:rsidR="001D7B66" w:rsidRDefault="001D7B66" w:rsidP="001D7B66">
      <w:pPr>
        <w:rPr>
          <w:rFonts w:ascii="Century Gothic" w:hAnsi="Century Gothic"/>
          <w:szCs w:val="22"/>
        </w:rPr>
      </w:pPr>
    </w:p>
    <w:p w14:paraId="6AD65330" w14:textId="77777777" w:rsidR="001D7B66" w:rsidRDefault="001D7B66" w:rsidP="001D7B66">
      <w:pPr>
        <w:rPr>
          <w:rFonts w:ascii="Century Gothic" w:hAnsi="Century Gothic"/>
          <w:szCs w:val="22"/>
        </w:rPr>
      </w:pPr>
    </w:p>
    <w:p w14:paraId="3B423E91" w14:textId="77777777" w:rsidR="001D7B66" w:rsidRDefault="001D7B66" w:rsidP="001D7B66">
      <w:pPr>
        <w:rPr>
          <w:rFonts w:ascii="Century Gothic" w:hAnsi="Century Gothic"/>
          <w:szCs w:val="22"/>
        </w:rPr>
      </w:pPr>
    </w:p>
    <w:p w14:paraId="77670A54" w14:textId="77777777" w:rsidR="001D7B66" w:rsidRDefault="001D7B66" w:rsidP="001D7B66">
      <w:pPr>
        <w:rPr>
          <w:rFonts w:ascii="Century Gothic" w:hAnsi="Century Gothic"/>
          <w:szCs w:val="22"/>
        </w:rPr>
      </w:pPr>
    </w:p>
    <w:p w14:paraId="4704278F" w14:textId="77777777" w:rsidR="001D7B66" w:rsidRDefault="001D7B66" w:rsidP="001D7B66">
      <w:pPr>
        <w:rPr>
          <w:rFonts w:ascii="Century Gothic" w:hAnsi="Century Gothic"/>
          <w:szCs w:val="22"/>
        </w:rPr>
      </w:pPr>
    </w:p>
    <w:p w14:paraId="056E7A49" w14:textId="77777777" w:rsidR="001D7B66" w:rsidRDefault="001D7B66" w:rsidP="001D7B66">
      <w:pPr>
        <w:rPr>
          <w:rFonts w:ascii="Century Gothic" w:hAnsi="Century Gothic"/>
          <w:szCs w:val="22"/>
        </w:rPr>
      </w:pPr>
    </w:p>
    <w:p w14:paraId="36980D4F" w14:textId="02437322" w:rsidR="00865B97" w:rsidRDefault="00865B97">
      <w:pPr>
        <w:rPr>
          <w:rFonts w:ascii="Century Gothic" w:hAnsi="Century Gothic"/>
          <w:szCs w:val="22"/>
        </w:rPr>
      </w:pPr>
    </w:p>
    <w:p w14:paraId="70A49440" w14:textId="74D83E3B" w:rsidR="00865B97" w:rsidRDefault="00865B97">
      <w:pPr>
        <w:rPr>
          <w:rFonts w:ascii="Century Gothic" w:hAnsi="Century Gothic"/>
          <w:szCs w:val="22"/>
        </w:rPr>
      </w:pPr>
    </w:p>
    <w:p w14:paraId="340E785E" w14:textId="2A2C8DFC" w:rsidR="00865B97" w:rsidRDefault="00865B97">
      <w:pPr>
        <w:rPr>
          <w:rFonts w:ascii="Century Gothic" w:hAnsi="Century Gothic"/>
          <w:szCs w:val="22"/>
        </w:rPr>
      </w:pPr>
    </w:p>
    <w:sectPr w:rsidR="00865B97" w:rsidSect="00865B97">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A2805" w14:textId="77777777" w:rsidR="00926140" w:rsidRDefault="00926140" w:rsidP="004A71B0">
      <w:r>
        <w:separator/>
      </w:r>
    </w:p>
  </w:endnote>
  <w:endnote w:type="continuationSeparator" w:id="0">
    <w:p w14:paraId="203F8165" w14:textId="77777777" w:rsidR="00926140" w:rsidRDefault="00926140" w:rsidP="004A7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w Cen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2898646"/>
      <w:docPartObj>
        <w:docPartGallery w:val="Page Numbers (Bottom of Page)"/>
        <w:docPartUnique/>
      </w:docPartObj>
    </w:sdtPr>
    <w:sdtEndPr>
      <w:rPr>
        <w:rStyle w:val="PageNumber"/>
      </w:rPr>
    </w:sdtEndPr>
    <w:sdtContent>
      <w:p w14:paraId="2C324646" w14:textId="7052EB66" w:rsidR="004A71B0" w:rsidRDefault="004A71B0" w:rsidP="00E32C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EDC884" w14:textId="77777777" w:rsidR="004A71B0" w:rsidRDefault="004A71B0" w:rsidP="004A71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6245" w14:textId="0A592878" w:rsidR="26EE736E" w:rsidRDefault="26EE736E" w:rsidP="26EE736E">
    <w:pPr>
      <w:pStyle w:val="Footer"/>
      <w:jc w:val="right"/>
    </w:pPr>
    <w:r w:rsidRPr="26EE736E">
      <w:rPr>
        <w:rFonts w:ascii="Tw Cen MT" w:eastAsia="Tw Cen MT" w:hAnsi="Tw Cen MT" w:cs="Tw Cen MT"/>
      </w:rPr>
      <w:fldChar w:fldCharType="begin"/>
    </w:r>
    <w:r>
      <w:instrText>PAGE</w:instrText>
    </w:r>
    <w:r w:rsidRPr="26EE736E">
      <w:fldChar w:fldCharType="separate"/>
    </w:r>
    <w:r w:rsidR="007F3AFF">
      <w:rPr>
        <w:noProof/>
      </w:rPr>
      <w:t>2</w:t>
    </w:r>
    <w:r w:rsidRPr="26EE736E">
      <w:rPr>
        <w:rFonts w:ascii="Tw Cen MT" w:eastAsia="Tw Cen MT" w:hAnsi="Tw Cen MT" w:cs="Tw Cen MT"/>
      </w:rPr>
      <w:fldChar w:fldCharType="end"/>
    </w:r>
  </w:p>
  <w:p w14:paraId="489F4FB3" w14:textId="4BF55BA9" w:rsidR="004A71B0" w:rsidRDefault="0045748D" w:rsidP="00AE0AF9">
    <w:pPr>
      <w:pStyle w:val="Footer"/>
      <w:ind w:left="-450" w:right="360" w:hanging="90"/>
    </w:pPr>
    <w:r>
      <w:rPr>
        <w:rFonts w:ascii="Century Gothic" w:hAnsi="Century Gothic"/>
        <w:noProof/>
        <w:sz w:val="22"/>
        <w:szCs w:val="22"/>
      </w:rPr>
      <w:drawing>
        <wp:anchor distT="0" distB="0" distL="114300" distR="114300" simplePos="0" relativeHeight="251658752" behindDoc="0" locked="0" layoutInCell="1" allowOverlap="0" wp14:anchorId="1ECA3DF6" wp14:editId="631ED168">
          <wp:simplePos x="0" y="0"/>
          <wp:positionH relativeFrom="margin">
            <wp:posOffset>-310043</wp:posOffset>
          </wp:positionH>
          <wp:positionV relativeFrom="margin">
            <wp:posOffset>8084820</wp:posOffset>
          </wp:positionV>
          <wp:extent cx="5980176" cy="603504"/>
          <wp:effectExtent l="0" t="0" r="190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ge2 Footer.png"/>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5980176" cy="60350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B2B2" w14:textId="085FC739" w:rsidR="00865B97" w:rsidRDefault="1C43AB1C">
    <w:pPr>
      <w:pStyle w:val="Footer"/>
    </w:pPr>
    <w:r>
      <w:rPr>
        <w:noProof/>
      </w:rPr>
      <w:drawing>
        <wp:anchor distT="0" distB="0" distL="114300" distR="114300" simplePos="0" relativeHeight="251656704" behindDoc="1" locked="0" layoutInCell="1" allowOverlap="1" wp14:anchorId="14A141BA" wp14:editId="2BC7C47A">
          <wp:simplePos x="0" y="0"/>
          <wp:positionH relativeFrom="column">
            <wp:posOffset>-114300</wp:posOffset>
          </wp:positionH>
          <wp:positionV relativeFrom="paragraph">
            <wp:posOffset>-952500</wp:posOffset>
          </wp:positionV>
          <wp:extent cx="6469301" cy="1629917"/>
          <wp:effectExtent l="0" t="0" r="0" b="0"/>
          <wp:wrapNone/>
          <wp:docPr id="2949865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469301" cy="16299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850D" w14:textId="77777777" w:rsidR="00926140" w:rsidRDefault="00926140" w:rsidP="004A71B0">
      <w:r>
        <w:separator/>
      </w:r>
    </w:p>
  </w:footnote>
  <w:footnote w:type="continuationSeparator" w:id="0">
    <w:p w14:paraId="0D6CD82B" w14:textId="77777777" w:rsidR="00926140" w:rsidRDefault="00926140" w:rsidP="004A7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4D3E" w14:textId="77777777" w:rsidR="00962BD2" w:rsidRDefault="00962B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41A7FEE" w14:paraId="23FBFAEB" w14:textId="77777777" w:rsidTr="641A7FEE">
      <w:trPr>
        <w:trHeight w:val="300"/>
      </w:trPr>
      <w:tc>
        <w:tcPr>
          <w:tcW w:w="3120" w:type="dxa"/>
        </w:tcPr>
        <w:p w14:paraId="0A60B3F4" w14:textId="3FDA312D" w:rsidR="641A7FEE" w:rsidRDefault="641A7FEE" w:rsidP="641A7FEE">
          <w:pPr>
            <w:pStyle w:val="Header"/>
            <w:ind w:left="-115"/>
          </w:pPr>
        </w:p>
      </w:tc>
      <w:tc>
        <w:tcPr>
          <w:tcW w:w="3120" w:type="dxa"/>
        </w:tcPr>
        <w:p w14:paraId="64731871" w14:textId="4BEB8C9A" w:rsidR="641A7FEE" w:rsidRDefault="641A7FEE" w:rsidP="641A7FEE">
          <w:pPr>
            <w:pStyle w:val="Header"/>
            <w:jc w:val="center"/>
          </w:pPr>
        </w:p>
      </w:tc>
      <w:tc>
        <w:tcPr>
          <w:tcW w:w="3120" w:type="dxa"/>
        </w:tcPr>
        <w:p w14:paraId="6ECD6666" w14:textId="6AA2CA24" w:rsidR="641A7FEE" w:rsidRDefault="641A7FEE" w:rsidP="641A7FEE">
          <w:pPr>
            <w:pStyle w:val="Header"/>
            <w:ind w:right="-115"/>
            <w:jc w:val="right"/>
          </w:pPr>
        </w:p>
      </w:tc>
    </w:tr>
  </w:tbl>
  <w:p w14:paraId="056A4A38" w14:textId="23AD9DA6" w:rsidR="641A7FEE" w:rsidRDefault="641A7FEE" w:rsidP="641A7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8336" w14:textId="6E6EE431" w:rsidR="00865B97" w:rsidRDefault="08E0C5BF" w:rsidP="00865B97">
    <w:pPr>
      <w:pStyle w:val="Header"/>
      <w:ind w:left="-630" w:firstLine="630"/>
    </w:pPr>
    <w:r>
      <w:rPr>
        <w:noProof/>
      </w:rPr>
      <w:drawing>
        <wp:anchor distT="0" distB="0" distL="114300" distR="114300" simplePos="0" relativeHeight="251657728" behindDoc="0" locked="0" layoutInCell="1" allowOverlap="1" wp14:anchorId="2FC53FD3" wp14:editId="7A74ED1B">
          <wp:simplePos x="0" y="0"/>
          <wp:positionH relativeFrom="column">
            <wp:align>left</wp:align>
          </wp:positionH>
          <wp:positionV relativeFrom="paragraph">
            <wp:posOffset>0</wp:posOffset>
          </wp:positionV>
          <wp:extent cx="1889359" cy="914400"/>
          <wp:effectExtent l="0" t="0" r="0" b="0"/>
          <wp:wrapSquare wrapText="bothSides"/>
          <wp:docPr id="8306489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48935" name=""/>
                  <pic:cNvPicPr/>
                </pic:nvPicPr>
                <pic:blipFill>
                  <a:blip r:embed="rId1">
                    <a:extLst>
                      <a:ext uri="{28A0092B-C50C-407E-A947-70E740481C1C}">
                        <a14:useLocalDpi xmlns:a14="http://schemas.microsoft.com/office/drawing/2010/main"/>
                      </a:ext>
                    </a:extLst>
                  </a:blip>
                  <a:stretch>
                    <a:fillRect/>
                  </a:stretch>
                </pic:blipFill>
                <pic:spPr>
                  <a:xfrm>
                    <a:off x="0" y="0"/>
                    <a:ext cx="1889359"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17C1B"/>
    <w:multiLevelType w:val="hybridMultilevel"/>
    <w:tmpl w:val="D0525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BA0FAE"/>
    <w:multiLevelType w:val="hybridMultilevel"/>
    <w:tmpl w:val="92EA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0452EE"/>
    <w:multiLevelType w:val="hybridMultilevel"/>
    <w:tmpl w:val="6EB0C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211276">
    <w:abstractNumId w:val="0"/>
  </w:num>
  <w:num w:numId="2" w16cid:durableId="745491467">
    <w:abstractNumId w:val="2"/>
  </w:num>
  <w:num w:numId="3" w16cid:durableId="168651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insDel="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3A"/>
    <w:rsid w:val="00053DBC"/>
    <w:rsid w:val="0007603F"/>
    <w:rsid w:val="000C27B5"/>
    <w:rsid w:val="00137E88"/>
    <w:rsid w:val="001D7B66"/>
    <w:rsid w:val="002A34B9"/>
    <w:rsid w:val="002F4691"/>
    <w:rsid w:val="003225CD"/>
    <w:rsid w:val="003B2D1A"/>
    <w:rsid w:val="003C5EAF"/>
    <w:rsid w:val="0045748D"/>
    <w:rsid w:val="004A71B0"/>
    <w:rsid w:val="005D5A2A"/>
    <w:rsid w:val="00614430"/>
    <w:rsid w:val="00616298"/>
    <w:rsid w:val="0062255B"/>
    <w:rsid w:val="0063653A"/>
    <w:rsid w:val="00667FAF"/>
    <w:rsid w:val="006E6514"/>
    <w:rsid w:val="00750306"/>
    <w:rsid w:val="007F3AFF"/>
    <w:rsid w:val="00865B97"/>
    <w:rsid w:val="008773E7"/>
    <w:rsid w:val="00917281"/>
    <w:rsid w:val="00926140"/>
    <w:rsid w:val="00930D61"/>
    <w:rsid w:val="00962BD2"/>
    <w:rsid w:val="009D53DF"/>
    <w:rsid w:val="00A223AF"/>
    <w:rsid w:val="00A35FE4"/>
    <w:rsid w:val="00AE0AF9"/>
    <w:rsid w:val="00B44E15"/>
    <w:rsid w:val="00B6547A"/>
    <w:rsid w:val="00BA1A8F"/>
    <w:rsid w:val="00D03D0D"/>
    <w:rsid w:val="00D93009"/>
    <w:rsid w:val="00DF3F95"/>
    <w:rsid w:val="00E064E6"/>
    <w:rsid w:val="00F42914"/>
    <w:rsid w:val="00F52A08"/>
    <w:rsid w:val="00F90B1C"/>
    <w:rsid w:val="00FB117C"/>
    <w:rsid w:val="00FE6F30"/>
    <w:rsid w:val="00FF12E4"/>
    <w:rsid w:val="00FF1412"/>
    <w:rsid w:val="08E0C5BF"/>
    <w:rsid w:val="139E8D9A"/>
    <w:rsid w:val="1C43AB1C"/>
    <w:rsid w:val="26EE736E"/>
    <w:rsid w:val="30D8DA23"/>
    <w:rsid w:val="4D177B38"/>
    <w:rsid w:val="641A7FEE"/>
    <w:rsid w:val="7030C5A9"/>
    <w:rsid w:val="760DE60F"/>
    <w:rsid w:val="763FD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F52B"/>
  <w15:chartTrackingRefBased/>
  <w15:docId w15:val="{CE8FE43E-9680-8746-9120-574C4FDAE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306"/>
    <w:rPr>
      <w:rFonts w:ascii="Georgia" w:eastAsia="Times New Roman" w:hAnsi="Georgia"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71B0"/>
    <w:pPr>
      <w:tabs>
        <w:tab w:val="center" w:pos="4680"/>
        <w:tab w:val="right" w:pos="9360"/>
      </w:tabs>
    </w:pPr>
    <w:rPr>
      <w:rFonts w:asciiTheme="minorHAnsi" w:eastAsiaTheme="minorHAnsi" w:hAnsiTheme="minorHAnsi" w:cstheme="minorBidi"/>
      <w:sz w:val="24"/>
    </w:rPr>
  </w:style>
  <w:style w:type="character" w:customStyle="1" w:styleId="FooterChar">
    <w:name w:val="Footer Char"/>
    <w:basedOn w:val="DefaultParagraphFont"/>
    <w:link w:val="Footer"/>
    <w:uiPriority w:val="99"/>
    <w:rsid w:val="004A71B0"/>
  </w:style>
  <w:style w:type="character" w:styleId="PageNumber">
    <w:name w:val="page number"/>
    <w:basedOn w:val="DefaultParagraphFont"/>
    <w:uiPriority w:val="99"/>
    <w:semiHidden/>
    <w:unhideWhenUsed/>
    <w:rsid w:val="004A71B0"/>
  </w:style>
  <w:style w:type="paragraph" w:styleId="Header">
    <w:name w:val="header"/>
    <w:basedOn w:val="Normal"/>
    <w:link w:val="HeaderChar"/>
    <w:uiPriority w:val="99"/>
    <w:unhideWhenUsed/>
    <w:rsid w:val="004A71B0"/>
    <w:pPr>
      <w:tabs>
        <w:tab w:val="center" w:pos="4680"/>
        <w:tab w:val="right" w:pos="9360"/>
      </w:tabs>
    </w:pPr>
    <w:rPr>
      <w:rFonts w:asciiTheme="minorHAnsi" w:eastAsiaTheme="minorHAnsi" w:hAnsiTheme="minorHAnsi" w:cstheme="minorBidi"/>
      <w:sz w:val="24"/>
    </w:rPr>
  </w:style>
  <w:style w:type="character" w:customStyle="1" w:styleId="HeaderChar">
    <w:name w:val="Header Char"/>
    <w:basedOn w:val="DefaultParagraphFont"/>
    <w:link w:val="Header"/>
    <w:uiPriority w:val="99"/>
    <w:rsid w:val="004A71B0"/>
  </w:style>
  <w:style w:type="paragraph" w:styleId="BalloonText">
    <w:name w:val="Balloon Text"/>
    <w:basedOn w:val="Normal"/>
    <w:link w:val="BalloonTextChar"/>
    <w:uiPriority w:val="99"/>
    <w:semiHidden/>
    <w:unhideWhenUsed/>
    <w:rsid w:val="004A71B0"/>
    <w:rPr>
      <w:rFonts w:ascii="Times New Roman" w:eastAsiaTheme="minorHAnsi" w:hAnsi="Times New Roman"/>
      <w:sz w:val="18"/>
      <w:szCs w:val="18"/>
    </w:rPr>
  </w:style>
  <w:style w:type="character" w:customStyle="1" w:styleId="BalloonTextChar">
    <w:name w:val="Balloon Text Char"/>
    <w:basedOn w:val="DefaultParagraphFont"/>
    <w:link w:val="BalloonText"/>
    <w:uiPriority w:val="99"/>
    <w:semiHidden/>
    <w:rsid w:val="004A71B0"/>
    <w:rPr>
      <w:rFonts w:ascii="Times New Roman" w:hAnsi="Times New Roman" w:cs="Times New Roman"/>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D7B66"/>
    <w:pPr>
      <w:ind w:left="720"/>
      <w:contextualSpacing/>
    </w:pPr>
  </w:style>
  <w:style w:type="character" w:styleId="CommentReference">
    <w:name w:val="annotation reference"/>
    <w:basedOn w:val="DefaultParagraphFont"/>
    <w:uiPriority w:val="99"/>
    <w:semiHidden/>
    <w:unhideWhenUsed/>
    <w:rsid w:val="001D7B66"/>
    <w:rPr>
      <w:sz w:val="16"/>
      <w:szCs w:val="16"/>
    </w:rPr>
  </w:style>
  <w:style w:type="paragraph" w:styleId="CommentText">
    <w:name w:val="annotation text"/>
    <w:basedOn w:val="Normal"/>
    <w:link w:val="CommentTextChar"/>
    <w:uiPriority w:val="99"/>
    <w:unhideWhenUsed/>
    <w:rsid w:val="001D7B66"/>
    <w:rPr>
      <w:sz w:val="20"/>
      <w:szCs w:val="20"/>
    </w:rPr>
  </w:style>
  <w:style w:type="character" w:customStyle="1" w:styleId="CommentTextChar">
    <w:name w:val="Comment Text Char"/>
    <w:basedOn w:val="DefaultParagraphFont"/>
    <w:link w:val="CommentText"/>
    <w:uiPriority w:val="99"/>
    <w:rsid w:val="001D7B66"/>
    <w:rPr>
      <w:rFonts w:ascii="Georgia" w:eastAsia="Times New Roman" w:hAnsi="Georgia" w:cs="Times New Roman"/>
      <w:sz w:val="20"/>
      <w:szCs w:val="20"/>
    </w:rPr>
  </w:style>
  <w:style w:type="paragraph" w:styleId="Revision">
    <w:name w:val="Revision"/>
    <w:hidden/>
    <w:uiPriority w:val="99"/>
    <w:semiHidden/>
    <w:rsid w:val="00614430"/>
    <w:rPr>
      <w:rFonts w:ascii="Georgia" w:eastAsia="Times New Roman" w:hAnsi="Georgia"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7.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chart" Target="charts/chart6.xml"/><Relationship Id="rId23"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5.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illinoisactionforchildren-my.sharepoint.com/personal/kanella_maniatis_actforchildren_org/Documents/Manager%20Folder/Father%20Engagement%20Survey%20Result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Where do the fathers who responded live?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'Zip Code'!$D$2:$D$8</c:f>
              <c:strCache>
                <c:ptCount val="7"/>
                <c:pt idx="0">
                  <c:v>S &amp; SW Chicago</c:v>
                </c:pt>
                <c:pt idx="1">
                  <c:v>S &amp; SW Suburbs</c:v>
                </c:pt>
                <c:pt idx="2">
                  <c:v>West &amp; Central Chicago</c:v>
                </c:pt>
                <c:pt idx="3">
                  <c:v>N &amp; NW Chicago</c:v>
                </c:pt>
                <c:pt idx="4">
                  <c:v>N &amp; NW Suburbs</c:v>
                </c:pt>
                <c:pt idx="5">
                  <c:v>West Suburbs</c:v>
                </c:pt>
                <c:pt idx="6">
                  <c:v>Kankakee County</c:v>
                </c:pt>
              </c:strCache>
            </c:strRef>
          </c:cat>
          <c:val>
            <c:numRef>
              <c:f>'Zip Code'!$E$2:$E$8</c:f>
              <c:numCache>
                <c:formatCode>General</c:formatCode>
                <c:ptCount val="7"/>
                <c:pt idx="0">
                  <c:v>20</c:v>
                </c:pt>
                <c:pt idx="1">
                  <c:v>13</c:v>
                </c:pt>
                <c:pt idx="2">
                  <c:v>10</c:v>
                </c:pt>
                <c:pt idx="3">
                  <c:v>4</c:v>
                </c:pt>
                <c:pt idx="4">
                  <c:v>4</c:v>
                </c:pt>
                <c:pt idx="5">
                  <c:v>1</c:v>
                </c:pt>
                <c:pt idx="6">
                  <c:v>1</c:v>
                </c:pt>
              </c:numCache>
            </c:numRef>
          </c:val>
          <c:extLst>
            <c:ext xmlns:c16="http://schemas.microsoft.com/office/drawing/2014/chart" uri="{C3380CC4-5D6E-409C-BE32-E72D297353CC}">
              <c16:uniqueId val="{00000000-A3CD-4ACA-8642-756E54572837}"/>
            </c:ext>
          </c:extLst>
        </c:ser>
        <c:dLbls>
          <c:showLegendKey val="0"/>
          <c:showVal val="0"/>
          <c:showCatName val="0"/>
          <c:showSerName val="0"/>
          <c:showPercent val="0"/>
          <c:showBubbleSize val="0"/>
        </c:dLbls>
        <c:gapWidth val="219"/>
        <c:overlap val="-27"/>
        <c:axId val="1404121904"/>
        <c:axId val="1404123344"/>
      </c:barChart>
      <c:catAx>
        <c:axId val="140412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4123344"/>
        <c:crosses val="autoZero"/>
        <c:auto val="1"/>
        <c:lblAlgn val="ctr"/>
        <c:lblOffset val="100"/>
        <c:noMultiLvlLbl val="0"/>
      </c:catAx>
      <c:valAx>
        <c:axId val="140412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4121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lumMod val="65000"/>
                    <a:lumOff val="35000"/>
                  </a:sysClr>
                </a:solidFill>
              </a:rPr>
              <a:t>Are you or your children in a </a:t>
            </a:r>
          </a:p>
          <a:p>
            <a:pPr>
              <a:defRPr/>
            </a:pPr>
            <a:r>
              <a:rPr lang="en-US" sz="1400" b="1" i="0" u="none" strike="noStrike" kern="1200" spc="0" baseline="0">
                <a:solidFill>
                  <a:sysClr val="windowText" lastClr="000000">
                    <a:lumMod val="65000"/>
                    <a:lumOff val="35000"/>
                  </a:sysClr>
                </a:solidFill>
              </a:rPr>
              <a:t>temporary living situation?</a:t>
            </a:r>
          </a:p>
        </c:rich>
      </c:tx>
      <c:layout>
        <c:manualLayout>
          <c:xMode val="edge"/>
          <c:yMode val="edge"/>
          <c:x val="0.26464566929133854"/>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spPr>
            <a:solidFill>
              <a:srgbClr val="FFD65C"/>
            </a:solidFill>
          </c:spPr>
          <c:explosion val="1"/>
          <c:dPt>
            <c:idx val="0"/>
            <c:bubble3D val="0"/>
            <c:spPr>
              <a:solidFill>
                <a:srgbClr val="7030A0"/>
              </a:solidFill>
              <a:ln w="19050">
                <a:solidFill>
                  <a:schemeClr val="lt1"/>
                </a:solidFill>
              </a:ln>
              <a:effectLst/>
            </c:spPr>
            <c:extLst>
              <c:ext xmlns:c16="http://schemas.microsoft.com/office/drawing/2014/chart" uri="{C3380CC4-5D6E-409C-BE32-E72D297353CC}">
                <c16:uniqueId val="{00000001-929A-44E0-9DD8-DCFA572E1C25}"/>
              </c:ext>
            </c:extLst>
          </c:dPt>
          <c:dPt>
            <c:idx val="1"/>
            <c:bubble3D val="0"/>
            <c:spPr>
              <a:solidFill>
                <a:srgbClr val="FFD65C"/>
              </a:solidFill>
              <a:ln w="19050">
                <a:solidFill>
                  <a:schemeClr val="lt1"/>
                </a:solidFill>
              </a:ln>
              <a:effectLst/>
            </c:spPr>
            <c:extLst>
              <c:ext xmlns:c16="http://schemas.microsoft.com/office/drawing/2014/chart" uri="{C3380CC4-5D6E-409C-BE32-E72D297353CC}">
                <c16:uniqueId val="{00000003-929A-44E0-9DD8-DCFA572E1C25}"/>
              </c:ext>
            </c:extLst>
          </c:dPt>
          <c:dLbls>
            <c:dLbl>
              <c:idx val="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9A-44E0-9DD8-DCFA572E1C25}"/>
                </c:ext>
              </c:extLst>
            </c:dLbl>
            <c:dLbl>
              <c:idx val="1"/>
              <c:layout>
                <c:manualLayout>
                  <c:x val="9.6580161854768101E-2"/>
                  <c:y val="-0.18897455526392534"/>
                </c:manualLayout>
              </c:layou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929A-44E0-9DD8-DCFA572E1C25}"/>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14</c:v>
                </c:pt>
                <c:pt idx="1">
                  <c:v>39</c:v>
                </c:pt>
              </c:numCache>
            </c:numRef>
          </c:val>
          <c:extLst>
            <c:ext xmlns:c16="http://schemas.microsoft.com/office/drawing/2014/chart" uri="{C3380CC4-5D6E-409C-BE32-E72D297353CC}">
              <c16:uniqueId val="{00000004-929A-44E0-9DD8-DCFA572E1C25}"/>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What</a:t>
            </a:r>
            <a:r>
              <a:rPr lang="en-US" b="1" baseline="0"/>
              <a:t> are the ages of your children?</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7974885180539594E-2"/>
          <c:y val="0.14538167938931301"/>
          <c:w val="0.91537459997996917"/>
          <c:h val="0.77019745146360519"/>
        </c:manualLayout>
      </c:layout>
      <c:barChart>
        <c:barDir val="col"/>
        <c:grouping val="clustered"/>
        <c:varyColors val="0"/>
        <c:ser>
          <c:idx val="0"/>
          <c:order val="0"/>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'[Father Engagement Survey Results.xlsx]Children''s Ages'!$A$2:$A$6</c:f>
              <c:strCache>
                <c:ptCount val="5"/>
                <c:pt idx="0">
                  <c:v>Birth to 3</c:v>
                </c:pt>
                <c:pt idx="1">
                  <c:v>3-5</c:v>
                </c:pt>
                <c:pt idx="2">
                  <c:v>6-12</c:v>
                </c:pt>
                <c:pt idx="3">
                  <c:v>13-18</c:v>
                </c:pt>
                <c:pt idx="4">
                  <c:v>18+</c:v>
                </c:pt>
              </c:strCache>
            </c:strRef>
          </c:cat>
          <c:val>
            <c:numRef>
              <c:f>'[Father Engagement Survey Results.xlsx]Children''s Ages'!$B$2:$B$6</c:f>
              <c:numCache>
                <c:formatCode>0%</c:formatCode>
                <c:ptCount val="5"/>
                <c:pt idx="0">
                  <c:v>0.36</c:v>
                </c:pt>
                <c:pt idx="1">
                  <c:v>0.36</c:v>
                </c:pt>
                <c:pt idx="2">
                  <c:v>0.51</c:v>
                </c:pt>
                <c:pt idx="3">
                  <c:v>0.13</c:v>
                </c:pt>
                <c:pt idx="4">
                  <c:v>0.11</c:v>
                </c:pt>
              </c:numCache>
            </c:numRef>
          </c:val>
          <c:extLst>
            <c:ext xmlns:c16="http://schemas.microsoft.com/office/drawing/2014/chart" uri="{C3380CC4-5D6E-409C-BE32-E72D297353CC}">
              <c16:uniqueId val="{00000000-6A4F-4D38-96BA-995497C6F202}"/>
            </c:ext>
          </c:extLst>
        </c:ser>
        <c:dLbls>
          <c:showLegendKey val="0"/>
          <c:showVal val="0"/>
          <c:showCatName val="0"/>
          <c:showSerName val="0"/>
          <c:showPercent val="0"/>
          <c:showBubbleSize val="0"/>
        </c:dLbls>
        <c:gapWidth val="219"/>
        <c:overlap val="-27"/>
        <c:axId val="137921887"/>
        <c:axId val="137922847"/>
      </c:barChart>
      <c:catAx>
        <c:axId val="137921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922847"/>
        <c:crosses val="autoZero"/>
        <c:auto val="1"/>
        <c:lblAlgn val="ctr"/>
        <c:lblOffset val="100"/>
        <c:noMultiLvlLbl val="0"/>
      </c:catAx>
      <c:valAx>
        <c:axId val="1379228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92188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Do</a:t>
            </a:r>
            <a:r>
              <a:rPr lang="en-US" b="1" baseline="0"/>
              <a:t> you need help with the following?</a:t>
            </a:r>
            <a:endParaRPr lang="en-US" b="1"/>
          </a:p>
        </c:rich>
      </c:tx>
      <c:layout>
        <c:manualLayout>
          <c:xMode val="edge"/>
          <c:yMode val="edge"/>
          <c:x val="0.27970637579620117"/>
          <c:y val="3.816793893129771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4">
                <a:lumMod val="60000"/>
                <a:lumOff val="40000"/>
              </a:schemeClr>
            </a:solidFill>
            <a:ln w="19050">
              <a:solidFill>
                <a:schemeClr val="lt1"/>
              </a:solidFill>
            </a:ln>
            <a:effectLst/>
          </c:spPr>
          <c:invertIfNegative val="0"/>
          <c:dPt>
            <c:idx val="0"/>
            <c:invertIfNegative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1-B632-4084-BE69-FB775851BB69}"/>
              </c:ext>
            </c:extLst>
          </c:dPt>
          <c:dPt>
            <c:idx val="1"/>
            <c:invertIfNegative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3-B632-4084-BE69-FB775851BB69}"/>
              </c:ext>
            </c:extLst>
          </c:dPt>
          <c:dPt>
            <c:idx val="2"/>
            <c:invertIfNegative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5-B632-4084-BE69-FB775851BB69}"/>
              </c:ext>
            </c:extLst>
          </c:dPt>
          <c:dPt>
            <c:idx val="3"/>
            <c:invertIfNegative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7-B632-4084-BE69-FB775851BB6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'Help Needed'!$A$2:$A$5</c:f>
              <c:strCache>
                <c:ptCount val="4"/>
                <c:pt idx="0">
                  <c:v>Paying for Child Care</c:v>
                </c:pt>
                <c:pt idx="1">
                  <c:v>Finding Child Care</c:v>
                </c:pt>
                <c:pt idx="2">
                  <c:v>Enrolling in a preschool program through your school district </c:v>
                </c:pt>
                <c:pt idx="3">
                  <c:v>None of the above </c:v>
                </c:pt>
              </c:strCache>
            </c:strRef>
          </c:cat>
          <c:val>
            <c:numRef>
              <c:f>'Help Needed'!$B$2:$B$5</c:f>
              <c:numCache>
                <c:formatCode>General</c:formatCode>
                <c:ptCount val="4"/>
                <c:pt idx="0">
                  <c:v>19</c:v>
                </c:pt>
                <c:pt idx="1">
                  <c:v>17</c:v>
                </c:pt>
                <c:pt idx="2">
                  <c:v>6</c:v>
                </c:pt>
                <c:pt idx="3">
                  <c:v>29</c:v>
                </c:pt>
              </c:numCache>
            </c:numRef>
          </c:val>
          <c:extLst>
            <c:ext xmlns:c16="http://schemas.microsoft.com/office/drawing/2014/chart" uri="{C3380CC4-5D6E-409C-BE32-E72D297353CC}">
              <c16:uniqueId val="{00000008-B632-4084-BE69-FB775851BB69}"/>
            </c:ext>
          </c:extLst>
        </c:ser>
        <c:dLbls>
          <c:showLegendKey val="0"/>
          <c:showVal val="0"/>
          <c:showCatName val="0"/>
          <c:showSerName val="0"/>
          <c:showPercent val="0"/>
          <c:showBubbleSize val="0"/>
        </c:dLbls>
        <c:gapWidth val="100"/>
        <c:axId val="1776009408"/>
        <c:axId val="1776008928"/>
      </c:barChart>
      <c:catAx>
        <c:axId val="177600940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008928"/>
        <c:crosses val="autoZero"/>
        <c:auto val="1"/>
        <c:lblAlgn val="ctr"/>
        <c:lblOffset val="100"/>
        <c:noMultiLvlLbl val="0"/>
      </c:catAx>
      <c:valAx>
        <c:axId val="1776008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0094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Would you like to be contacted regarding your selections for further assistance?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0211371164811296"/>
          <c:y val="0.25144805070097942"/>
          <c:w val="0.43715188704860164"/>
          <c:h val="0.64417706932974839"/>
        </c:manualLayout>
      </c:layout>
      <c:pieChart>
        <c:varyColors val="1"/>
        <c:ser>
          <c:idx val="0"/>
          <c:order val="0"/>
          <c:spPr>
            <a:solidFill>
              <a:srgbClr val="7030A0"/>
            </a:solidFill>
          </c:spPr>
          <c:dPt>
            <c:idx val="0"/>
            <c:bubble3D val="0"/>
            <c:spPr>
              <a:solidFill>
                <a:schemeClr val="accent4">
                  <a:lumMod val="60000"/>
                  <a:lumOff val="40000"/>
                </a:schemeClr>
              </a:solidFill>
              <a:ln>
                <a:noFill/>
              </a:ln>
              <a:effectLst/>
            </c:spPr>
            <c:extLst>
              <c:ext xmlns:c16="http://schemas.microsoft.com/office/drawing/2014/chart" uri="{C3380CC4-5D6E-409C-BE32-E72D297353CC}">
                <c16:uniqueId val="{00000001-3B7A-4FFD-A973-9247D05C061E}"/>
              </c:ext>
            </c:extLst>
          </c:dPt>
          <c:dPt>
            <c:idx val="1"/>
            <c:bubble3D val="0"/>
            <c:spPr>
              <a:solidFill>
                <a:srgbClr val="7030A0"/>
              </a:solidFill>
              <a:ln>
                <a:noFill/>
              </a:ln>
              <a:effectLst/>
            </c:spPr>
            <c:extLst>
              <c:ext xmlns:c16="http://schemas.microsoft.com/office/drawing/2014/chart" uri="{C3380CC4-5D6E-409C-BE32-E72D297353CC}">
                <c16:uniqueId val="{00000003-3B7A-4FFD-A973-9247D05C061E}"/>
              </c:ext>
            </c:extLst>
          </c:dPt>
          <c:dLbls>
            <c:dLbl>
              <c:idx val="0"/>
              <c:layout>
                <c:manualLayout>
                  <c:x val="5.9899864241107791E-2"/>
                  <c:y val="9.73441200947442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9.3766168884061904E-2"/>
                      <c:h val="0.1434111132449907"/>
                    </c:manualLayout>
                  </c15:layout>
                </c:ext>
                <c:ext xmlns:c16="http://schemas.microsoft.com/office/drawing/2014/chart" uri="{C3380CC4-5D6E-409C-BE32-E72D297353CC}">
                  <c16:uniqueId val="{00000001-3B7A-4FFD-A973-9247D05C061E}"/>
                </c:ext>
              </c:extLst>
            </c:dLbl>
            <c:dLbl>
              <c:idx val="1"/>
              <c:layout>
                <c:manualLayout>
                  <c:x val="-8.4006842248167249E-2"/>
                  <c:y val="-0.50710165802445428"/>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201117318435754"/>
                      <c:h val="0.19750988142292489"/>
                    </c:manualLayout>
                  </c15:layout>
                </c:ext>
                <c:ext xmlns:c16="http://schemas.microsoft.com/office/drawing/2014/chart" uri="{C3380CC4-5D6E-409C-BE32-E72D297353CC}">
                  <c16:uniqueId val="{00000003-3B7A-4FFD-A973-9247D05C061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'Request Contact &amp; Future Contac'!$A$2:$A$3</c:f>
              <c:strCache>
                <c:ptCount val="2"/>
                <c:pt idx="0">
                  <c:v>No</c:v>
                </c:pt>
                <c:pt idx="1">
                  <c:v>Yes</c:v>
                </c:pt>
              </c:strCache>
            </c:strRef>
          </c:cat>
          <c:val>
            <c:numRef>
              <c:f>'Request Contact &amp; Future Contac'!$B$2:$B$3</c:f>
              <c:numCache>
                <c:formatCode>General</c:formatCode>
                <c:ptCount val="2"/>
                <c:pt idx="0">
                  <c:v>4</c:v>
                </c:pt>
                <c:pt idx="1">
                  <c:v>17</c:v>
                </c:pt>
              </c:numCache>
            </c:numRef>
          </c:val>
          <c:extLst>
            <c:ext xmlns:c16="http://schemas.microsoft.com/office/drawing/2014/chart" uri="{C3380CC4-5D6E-409C-BE32-E72D297353CC}">
              <c16:uniqueId val="{00000004-3B7A-4FFD-A973-9247D05C061E}"/>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Would</a:t>
            </a:r>
            <a:r>
              <a:rPr lang="en-US" b="1" baseline="0"/>
              <a:t> you attend an information session on the following?</a:t>
            </a:r>
            <a:endParaRPr lang="en-US" b="1"/>
          </a:p>
        </c:rich>
      </c:tx>
      <c:layout>
        <c:manualLayout>
          <c:xMode val="edge"/>
          <c:yMode val="edge"/>
          <c:x val="0.17986103820355789"/>
          <c:y val="2.6974951830443159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4229790898192725E-2"/>
          <c:y val="0.13752730465946217"/>
          <c:w val="0.93735386216737226"/>
          <c:h val="0.60820457900452729"/>
        </c:manualLayout>
      </c:layout>
      <c:barChart>
        <c:barDir val="col"/>
        <c:grouping val="clustered"/>
        <c:varyColors val="0"/>
        <c:ser>
          <c:idx val="0"/>
          <c:order val="0"/>
          <c:spPr>
            <a:solidFill>
              <a:schemeClr val="accent4">
                <a:lumMod val="60000"/>
                <a:lumOff val="40000"/>
              </a:schemeClr>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 Session Interest'!$A$1:$A$9</c:f>
              <c:strCache>
                <c:ptCount val="9"/>
                <c:pt idx="0">
                  <c:v>Support groups for fathers </c:v>
                </c:pt>
                <c:pt idx="1">
                  <c:v>Job training programs (ex: finding a job, learning a trade, etc)</c:v>
                </c:pt>
                <c:pt idx="2">
                  <c:v> Mental Health (ex: stress, anxiety, depression, anger management, etc</c:v>
                </c:pt>
                <c:pt idx="3">
                  <c:v>Parenting (ex: fussy babies, discipline, co-parenting)</c:v>
                </c:pt>
                <c:pt idx="4">
                  <c:v>Public benefits available for families </c:v>
                </c:pt>
                <c:pt idx="5">
                  <c:v>Legal Matters (ex: family court, child support, etc) </c:v>
                </c:pt>
                <c:pt idx="6">
                  <c:v>Finding and paying for child care </c:v>
                </c:pt>
                <c:pt idx="7">
                  <c:v>Other</c:v>
                </c:pt>
                <c:pt idx="8">
                  <c:v>Resources for children with special needs (ex: early intervention services, IEP help, etc) </c:v>
                </c:pt>
              </c:strCache>
            </c:strRef>
          </c:cat>
          <c:val>
            <c:numRef>
              <c:f>'Info Session Interest'!$B$1:$B$9</c:f>
              <c:numCache>
                <c:formatCode>General</c:formatCode>
                <c:ptCount val="9"/>
                <c:pt idx="0">
                  <c:v>13</c:v>
                </c:pt>
                <c:pt idx="1">
                  <c:v>10</c:v>
                </c:pt>
                <c:pt idx="2">
                  <c:v>9</c:v>
                </c:pt>
                <c:pt idx="3">
                  <c:v>9</c:v>
                </c:pt>
                <c:pt idx="4">
                  <c:v>8</c:v>
                </c:pt>
                <c:pt idx="5">
                  <c:v>6</c:v>
                </c:pt>
                <c:pt idx="6">
                  <c:v>4</c:v>
                </c:pt>
                <c:pt idx="7">
                  <c:v>3</c:v>
                </c:pt>
                <c:pt idx="8">
                  <c:v>2</c:v>
                </c:pt>
              </c:numCache>
            </c:numRef>
          </c:val>
          <c:extLst>
            <c:ext xmlns:c16="http://schemas.microsoft.com/office/drawing/2014/chart" uri="{C3380CC4-5D6E-409C-BE32-E72D297353CC}">
              <c16:uniqueId val="{00000000-5AA1-4A4E-A7FB-96B4261A2F6C}"/>
            </c:ext>
          </c:extLst>
        </c:ser>
        <c:dLbls>
          <c:showLegendKey val="0"/>
          <c:showVal val="0"/>
          <c:showCatName val="0"/>
          <c:showSerName val="0"/>
          <c:showPercent val="0"/>
          <c:showBubbleSize val="0"/>
        </c:dLbls>
        <c:gapWidth val="150"/>
        <c:axId val="135712303"/>
        <c:axId val="135715663"/>
      </c:barChart>
      <c:catAx>
        <c:axId val="13571230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15663"/>
        <c:crosses val="autoZero"/>
        <c:auto val="1"/>
        <c:lblAlgn val="ctr"/>
        <c:lblOffset val="100"/>
        <c:noMultiLvlLbl val="0"/>
      </c:catAx>
      <c:valAx>
        <c:axId val="135715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7123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What</a:t>
            </a:r>
            <a:r>
              <a:rPr lang="en-US" b="1" baseline="0"/>
              <a:t> are your top three needs as a father?</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'Top 3 Needs'!$H$2:$H$10</c:f>
              <c:strCache>
                <c:ptCount val="9"/>
                <c:pt idx="0">
                  <c:v>Financial Support</c:v>
                </c:pt>
                <c:pt idx="1">
                  <c:v>Housing</c:v>
                </c:pt>
                <c:pt idx="2">
                  <c:v>Finding and paying for child care </c:v>
                </c:pt>
                <c:pt idx="3">
                  <c:v>Employment Assistance</c:v>
                </c:pt>
                <c:pt idx="4">
                  <c:v>Father Support</c:v>
                </c:pt>
                <c:pt idx="5">
                  <c:v>Parent Education</c:v>
                </c:pt>
                <c:pt idx="6">
                  <c:v>Food</c:v>
                </c:pt>
                <c:pt idx="7">
                  <c:v>More Time (for child or self)</c:v>
                </c:pt>
                <c:pt idx="8">
                  <c:v>Children's Activities</c:v>
                </c:pt>
              </c:strCache>
            </c:strRef>
          </c:cat>
          <c:val>
            <c:numRef>
              <c:f>'Top 3 Needs'!$I$2:$I$10</c:f>
              <c:numCache>
                <c:formatCode>General</c:formatCode>
                <c:ptCount val="9"/>
                <c:pt idx="0">
                  <c:v>13</c:v>
                </c:pt>
                <c:pt idx="1">
                  <c:v>10</c:v>
                </c:pt>
                <c:pt idx="2">
                  <c:v>9</c:v>
                </c:pt>
                <c:pt idx="3">
                  <c:v>9</c:v>
                </c:pt>
                <c:pt idx="4">
                  <c:v>7</c:v>
                </c:pt>
                <c:pt idx="5">
                  <c:v>6</c:v>
                </c:pt>
                <c:pt idx="6">
                  <c:v>6</c:v>
                </c:pt>
                <c:pt idx="7">
                  <c:v>5</c:v>
                </c:pt>
                <c:pt idx="8">
                  <c:v>5</c:v>
                </c:pt>
              </c:numCache>
            </c:numRef>
          </c:val>
          <c:extLst>
            <c:ext xmlns:c16="http://schemas.microsoft.com/office/drawing/2014/chart" uri="{C3380CC4-5D6E-409C-BE32-E72D297353CC}">
              <c16:uniqueId val="{00000000-7080-4EE2-93FC-21DCABE4847B}"/>
            </c:ext>
          </c:extLst>
        </c:ser>
        <c:dLbls>
          <c:showLegendKey val="0"/>
          <c:showVal val="0"/>
          <c:showCatName val="0"/>
          <c:showSerName val="0"/>
          <c:showPercent val="0"/>
          <c:showBubbleSize val="0"/>
        </c:dLbls>
        <c:gapWidth val="219"/>
        <c:overlap val="-27"/>
        <c:axId val="75098079"/>
        <c:axId val="75098559"/>
      </c:barChart>
      <c:catAx>
        <c:axId val="75098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98559"/>
        <c:crosses val="autoZero"/>
        <c:auto val="1"/>
        <c:lblAlgn val="ctr"/>
        <c:lblOffset val="100"/>
        <c:noMultiLvlLbl val="0"/>
      </c:catAx>
      <c:valAx>
        <c:axId val="75098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09807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What is your biggest challenge as a father?</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'Biggest Challenge'!$H$2:$H$8</c:f>
              <c:strCache>
                <c:ptCount val="7"/>
                <c:pt idx="0">
                  <c:v>Life Balance (Time)</c:v>
                </c:pt>
                <c:pt idx="1">
                  <c:v>Finances</c:v>
                </c:pt>
                <c:pt idx="2">
                  <c:v>Single Parent</c:v>
                </c:pt>
                <c:pt idx="3">
                  <c:v>Child Care</c:v>
                </c:pt>
                <c:pt idx="4">
                  <c:v>Co-parenting</c:v>
                </c:pt>
                <c:pt idx="5">
                  <c:v>Father Support</c:v>
                </c:pt>
                <c:pt idx="6">
                  <c:v>Parent Education</c:v>
                </c:pt>
              </c:strCache>
            </c:strRef>
          </c:cat>
          <c:val>
            <c:numRef>
              <c:f>'Biggest Challenge'!$I$2:$I$8</c:f>
              <c:numCache>
                <c:formatCode>General</c:formatCode>
                <c:ptCount val="7"/>
                <c:pt idx="0">
                  <c:v>9</c:v>
                </c:pt>
                <c:pt idx="1">
                  <c:v>6</c:v>
                </c:pt>
                <c:pt idx="2">
                  <c:v>5</c:v>
                </c:pt>
                <c:pt idx="3">
                  <c:v>5</c:v>
                </c:pt>
                <c:pt idx="4">
                  <c:v>3</c:v>
                </c:pt>
                <c:pt idx="5">
                  <c:v>3</c:v>
                </c:pt>
                <c:pt idx="6">
                  <c:v>3</c:v>
                </c:pt>
              </c:numCache>
            </c:numRef>
          </c:val>
          <c:extLst>
            <c:ext xmlns:c16="http://schemas.microsoft.com/office/drawing/2014/chart" uri="{C3380CC4-5D6E-409C-BE32-E72D297353CC}">
              <c16:uniqueId val="{00000000-26B5-4CDE-A6A2-B5A9A2D8AEB3}"/>
            </c:ext>
          </c:extLst>
        </c:ser>
        <c:dLbls>
          <c:showLegendKey val="0"/>
          <c:showVal val="0"/>
          <c:showCatName val="0"/>
          <c:showSerName val="0"/>
          <c:showPercent val="0"/>
          <c:showBubbleSize val="0"/>
        </c:dLbls>
        <c:gapWidth val="219"/>
        <c:overlap val="-27"/>
        <c:axId val="1431133664"/>
        <c:axId val="1431134144"/>
      </c:barChart>
      <c:catAx>
        <c:axId val="1431133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1134144"/>
        <c:crosses val="autoZero"/>
        <c:auto val="1"/>
        <c:lblAlgn val="ctr"/>
        <c:lblOffset val="100"/>
        <c:noMultiLvlLbl val="0"/>
      </c:catAx>
      <c:valAx>
        <c:axId val="1431134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11336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baseline="0">
                <a:effectLst/>
              </a:rPr>
              <a:t>Would you like to be included on future communication?</a:t>
            </a:r>
            <a:endParaRPr lang="en-US"/>
          </a:p>
        </c:rich>
      </c:tx>
      <c:layout>
        <c:manualLayout>
          <c:xMode val="edge"/>
          <c:yMode val="edge"/>
          <c:x val="0.1600200276170298"/>
          <c:y val="1.43595647035348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spPr>
            <a:solidFill>
              <a:srgbClr val="7030A0"/>
            </a:solidFill>
          </c:spPr>
          <c:dPt>
            <c:idx val="0"/>
            <c:bubble3D val="0"/>
            <c:spPr>
              <a:solidFill>
                <a:schemeClr val="accent4">
                  <a:lumMod val="60000"/>
                  <a:lumOff val="40000"/>
                </a:schemeClr>
              </a:solidFill>
              <a:ln>
                <a:noFill/>
              </a:ln>
              <a:effectLst/>
            </c:spPr>
            <c:extLst>
              <c:ext xmlns:c16="http://schemas.microsoft.com/office/drawing/2014/chart" uri="{C3380CC4-5D6E-409C-BE32-E72D297353CC}">
                <c16:uniqueId val="{00000001-B8DC-42B3-A482-EE0EAC03012C}"/>
              </c:ext>
            </c:extLst>
          </c:dPt>
          <c:dPt>
            <c:idx val="1"/>
            <c:bubble3D val="0"/>
            <c:spPr>
              <a:solidFill>
                <a:srgbClr val="7030A0"/>
              </a:solidFill>
              <a:ln>
                <a:noFill/>
              </a:ln>
              <a:effectLst/>
            </c:spPr>
            <c:extLst>
              <c:ext xmlns:c16="http://schemas.microsoft.com/office/drawing/2014/chart" uri="{C3380CC4-5D6E-409C-BE32-E72D297353CC}">
                <c16:uniqueId val="{00000003-B8DC-42B3-A482-EE0EAC03012C}"/>
              </c:ext>
            </c:extLst>
          </c:dPt>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layout>
                    <c:manualLayout>
                      <c:w val="6.9933065595716201E-2"/>
                      <c:h val="0.10904483430799221"/>
                    </c:manualLayout>
                  </c15:layout>
                </c:ext>
                <c:ext xmlns:c16="http://schemas.microsoft.com/office/drawing/2014/chart" uri="{C3380CC4-5D6E-409C-BE32-E72D297353CC}">
                  <c16:uniqueId val="{00000001-B8DC-42B3-A482-EE0EAC03012C}"/>
                </c:ext>
              </c:extLst>
            </c:dLbl>
            <c:dLbl>
              <c:idx val="1"/>
              <c:layout>
                <c:manualLayout>
                  <c:x val="-0.16599732262382869"/>
                  <c:y val="-0.45555011921126409"/>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765729585006694"/>
                      <c:h val="0.22210526315789475"/>
                    </c:manualLayout>
                  </c15:layout>
                </c:ext>
                <c:ext xmlns:c16="http://schemas.microsoft.com/office/drawing/2014/chart" uri="{C3380CC4-5D6E-409C-BE32-E72D297353CC}">
                  <c16:uniqueId val="{00000003-B8DC-42B3-A482-EE0EAC0301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'Request Contact &amp; Future Contac'!$C$2:$C$3</c:f>
              <c:strCache>
                <c:ptCount val="2"/>
                <c:pt idx="0">
                  <c:v>No</c:v>
                </c:pt>
                <c:pt idx="1">
                  <c:v>Yes</c:v>
                </c:pt>
              </c:strCache>
            </c:strRef>
          </c:cat>
          <c:val>
            <c:numRef>
              <c:f>'Request Contact &amp; Future Contac'!$D$2:$D$3</c:f>
              <c:numCache>
                <c:formatCode>General</c:formatCode>
                <c:ptCount val="2"/>
                <c:pt idx="0">
                  <c:v>3</c:v>
                </c:pt>
                <c:pt idx="1">
                  <c:v>46</c:v>
                </c:pt>
              </c:numCache>
            </c:numRef>
          </c:val>
          <c:extLst>
            <c:ext xmlns:c16="http://schemas.microsoft.com/office/drawing/2014/chart" uri="{C3380CC4-5D6E-409C-BE32-E72D297353CC}">
              <c16:uniqueId val="{00000004-B8DC-42B3-A482-EE0EAC03012C}"/>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A04848DCB2494B95F93942E314C179" ma:contentTypeVersion="14" ma:contentTypeDescription="Create a new document." ma:contentTypeScope="" ma:versionID="f7bffa73ee2e8c5c9f2b32b9e5ed1b3e">
  <xsd:schema xmlns:xsd="http://www.w3.org/2001/XMLSchema" xmlns:xs="http://www.w3.org/2001/XMLSchema" xmlns:p="http://schemas.microsoft.com/office/2006/metadata/properties" xmlns:ns2="862ca72f-9a21-4ad0-ae30-ca66acd6ee82" xmlns:ns3="dea6cc10-4c50-491a-9fe5-a4833b92de40" targetNamespace="http://schemas.microsoft.com/office/2006/metadata/properties" ma:root="true" ma:fieldsID="30fc52d7717354795d995336e5c30bc2" ns2:_="" ns3:_="">
    <xsd:import namespace="862ca72f-9a21-4ad0-ae30-ca66acd6ee82"/>
    <xsd:import namespace="dea6cc10-4c50-491a-9fe5-a4833b92de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2ca72f-9a21-4ad0-ae30-ca66acd6e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49934c-8bba-4a4a-9e1e-d147d291cf4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a6cc10-4c50-491a-9fe5-a4833b92de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63ea53-87c4-4803-8630-94e36436348c}" ma:internalName="TaxCatchAll" ma:showField="CatchAllData" ma:web="dea6cc10-4c50-491a-9fe5-a4833b92de4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a6cc10-4c50-491a-9fe5-a4833b92de40" xsi:nil="true"/>
    <lcf76f155ced4ddcb4097134ff3c332f xmlns="862ca72f-9a21-4ad0-ae30-ca66acd6ee82">
      <Terms xmlns="http://schemas.microsoft.com/office/infopath/2007/PartnerControls"/>
    </lcf76f155ced4ddcb4097134ff3c332f>
    <SharedWithUsers xmlns="dea6cc10-4c50-491a-9fe5-a4833b92de40">
      <UserInfo>
        <DisplayName>Brown, Karen</DisplayName>
        <AccountId>223</AccountId>
        <AccountType/>
      </UserInfo>
    </SharedWithUsers>
  </documentManagement>
</p:properties>
</file>

<file path=customXml/itemProps1.xml><?xml version="1.0" encoding="utf-8"?>
<ds:datastoreItem xmlns:ds="http://schemas.openxmlformats.org/officeDocument/2006/customXml" ds:itemID="{32B4BB18-8B88-4D68-85FB-230AD1E50605}">
  <ds:schemaRefs>
    <ds:schemaRef ds:uri="http://schemas.microsoft.com/sharepoint/v3/contenttype/forms"/>
  </ds:schemaRefs>
</ds:datastoreItem>
</file>

<file path=customXml/itemProps2.xml><?xml version="1.0" encoding="utf-8"?>
<ds:datastoreItem xmlns:ds="http://schemas.openxmlformats.org/officeDocument/2006/customXml" ds:itemID="{9F303B4C-4129-4CAD-83DF-E68FC50EB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2ca72f-9a21-4ad0-ae30-ca66acd6ee82"/>
    <ds:schemaRef ds:uri="dea6cc10-4c50-491a-9fe5-a4833b92d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2BDA0D-ACFE-4336-B94B-49EEAB4A76B8}">
  <ds:schemaRefs>
    <ds:schemaRef ds:uri="http://schemas.microsoft.com/office/2006/metadata/properties"/>
    <ds:schemaRef ds:uri="http://schemas.microsoft.com/office/infopath/2007/PartnerControls"/>
    <ds:schemaRef ds:uri="dea6cc10-4c50-491a-9fe5-a4833b92de40"/>
    <ds:schemaRef ds:uri="862ca72f-9a21-4ad0-ae30-ca66acd6ee82"/>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802</Words>
  <Characters>5419</Characters>
  <Application>Microsoft Office Word</Application>
  <DocSecurity>0</DocSecurity>
  <Lines>186</Lines>
  <Paragraphs>31</Paragraphs>
  <ScaleCrop>false</ScaleCrop>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Iselin</dc:creator>
  <cp:keywords/>
  <dc:description/>
  <cp:lastModifiedBy>Maniatis, Kanella</cp:lastModifiedBy>
  <cp:revision>7</cp:revision>
  <cp:lastPrinted>2019-12-17T23:05:00Z</cp:lastPrinted>
  <dcterms:created xsi:type="dcterms:W3CDTF">2026-02-12T20:46:00Z</dcterms:created>
  <dcterms:modified xsi:type="dcterms:W3CDTF">2026-02-12T21:32:00Z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0x0101006FA04848DCB2494B95F93942E314C179</vt:lpwstr>
  </property>
  <property fmtid="{D5CDD505-2E9C-101B-9397-08002B2CF9AE}" pid="3" name="MediaServiceImageTags">
    <vt:lpwstr/>
  </property>
  <property fmtid="{D5CDD505-2E9C-101B-9397-08002B2CF9AE}" pid="4" name="docLang">
    <vt:lpwstr>en</vt:lpwstr>
  </property>
</Properties>
</file>